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39" w:rsidRPr="005D16D0" w:rsidRDefault="007B0239" w:rsidP="007B0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6D0">
        <w:rPr>
          <w:rFonts w:ascii="Times New Roman" w:hAnsi="Times New Roman" w:cs="Times New Roman"/>
          <w:b/>
          <w:sz w:val="28"/>
          <w:szCs w:val="28"/>
        </w:rPr>
        <w:t>Департамент образования и науки Курганской области</w:t>
      </w:r>
    </w:p>
    <w:p w:rsidR="007B0239" w:rsidRPr="005D16D0" w:rsidRDefault="007B0239" w:rsidP="007B0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6D0">
        <w:rPr>
          <w:rFonts w:ascii="Times New Roman" w:hAnsi="Times New Roman" w:cs="Times New Roman"/>
          <w:b/>
          <w:sz w:val="28"/>
          <w:szCs w:val="28"/>
        </w:rPr>
        <w:t>ГБУ «Центр помощи детям»</w:t>
      </w:r>
    </w:p>
    <w:p w:rsidR="007B0239" w:rsidRPr="005D16D0" w:rsidRDefault="007B0239" w:rsidP="007B0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6D0">
        <w:rPr>
          <w:rFonts w:ascii="Times New Roman" w:hAnsi="Times New Roman" w:cs="Times New Roman"/>
          <w:b/>
          <w:sz w:val="28"/>
          <w:szCs w:val="28"/>
        </w:rPr>
        <w:t>«Центр ранней комплексной помощи»</w:t>
      </w:r>
    </w:p>
    <w:p w:rsidR="00933714" w:rsidRPr="005D16D0" w:rsidRDefault="00933714" w:rsidP="007B0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714" w:rsidRPr="005D16D0" w:rsidRDefault="00933714" w:rsidP="007B0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714" w:rsidRPr="005D16D0" w:rsidRDefault="00933714" w:rsidP="007B0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714" w:rsidRPr="005D16D0" w:rsidRDefault="00933714" w:rsidP="007B0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714" w:rsidRPr="005D16D0" w:rsidRDefault="00933714" w:rsidP="007B0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714" w:rsidRPr="005D16D0" w:rsidRDefault="00933714" w:rsidP="007B0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714" w:rsidRPr="005D16D0" w:rsidRDefault="00933714" w:rsidP="007B0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714" w:rsidRPr="005D16D0" w:rsidRDefault="00933714" w:rsidP="007B0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FCE" w:rsidRDefault="00933714" w:rsidP="007B023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1FCE">
        <w:rPr>
          <w:rFonts w:ascii="Times New Roman" w:hAnsi="Times New Roman" w:cs="Times New Roman"/>
          <w:b/>
          <w:sz w:val="36"/>
          <w:szCs w:val="36"/>
        </w:rPr>
        <w:t>Ребенок с синдромом дефицита</w:t>
      </w:r>
    </w:p>
    <w:p w:rsidR="00933714" w:rsidRPr="00151FCE" w:rsidRDefault="00933714" w:rsidP="007B023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1FCE">
        <w:rPr>
          <w:rFonts w:ascii="Times New Roman" w:hAnsi="Times New Roman" w:cs="Times New Roman"/>
          <w:b/>
          <w:sz w:val="36"/>
          <w:szCs w:val="36"/>
        </w:rPr>
        <w:t xml:space="preserve"> внимания и </w:t>
      </w:r>
      <w:proofErr w:type="spellStart"/>
      <w:r w:rsidRPr="00151FCE">
        <w:rPr>
          <w:rFonts w:ascii="Times New Roman" w:hAnsi="Times New Roman" w:cs="Times New Roman"/>
          <w:b/>
          <w:sz w:val="36"/>
          <w:szCs w:val="36"/>
        </w:rPr>
        <w:t>гиперактивности</w:t>
      </w:r>
      <w:proofErr w:type="spellEnd"/>
      <w:r w:rsidRPr="00151FCE">
        <w:rPr>
          <w:rFonts w:ascii="Times New Roman" w:hAnsi="Times New Roman" w:cs="Times New Roman"/>
          <w:b/>
          <w:sz w:val="36"/>
          <w:szCs w:val="36"/>
        </w:rPr>
        <w:t>.</w:t>
      </w:r>
    </w:p>
    <w:p w:rsidR="00933714" w:rsidRPr="00151FCE" w:rsidRDefault="00933714" w:rsidP="007B023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1FCE">
        <w:rPr>
          <w:rFonts w:ascii="Times New Roman" w:hAnsi="Times New Roman" w:cs="Times New Roman"/>
          <w:b/>
          <w:sz w:val="36"/>
          <w:szCs w:val="36"/>
        </w:rPr>
        <w:t>Основные проявления и пути коррекции.</w:t>
      </w:r>
    </w:p>
    <w:p w:rsidR="00933714" w:rsidRPr="00151FCE" w:rsidRDefault="00933714" w:rsidP="007B023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3714" w:rsidRPr="005D16D0" w:rsidRDefault="00933714" w:rsidP="007B0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714" w:rsidRDefault="00933714" w:rsidP="00164E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4E84" w:rsidRPr="005D16D0" w:rsidRDefault="00164E84" w:rsidP="00164E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3714" w:rsidRPr="005D16D0" w:rsidRDefault="00933714" w:rsidP="007B0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FC4" w:rsidRPr="005D16D0" w:rsidRDefault="00B14FC4" w:rsidP="007B0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714" w:rsidRPr="005D16D0" w:rsidRDefault="00933714" w:rsidP="0093371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16D0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933714" w:rsidRPr="005D16D0" w:rsidRDefault="00933714" w:rsidP="0093371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16D0">
        <w:rPr>
          <w:rFonts w:ascii="Times New Roman" w:hAnsi="Times New Roman" w:cs="Times New Roman"/>
          <w:b/>
          <w:sz w:val="28"/>
          <w:szCs w:val="28"/>
        </w:rPr>
        <w:t>Учитель – дефектолог Бабкина Ю.А.</w:t>
      </w:r>
    </w:p>
    <w:p w:rsidR="00151FCE" w:rsidRDefault="00151FCE" w:rsidP="00933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FCE" w:rsidRDefault="00151FCE" w:rsidP="00933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FCE" w:rsidRDefault="00151FCE" w:rsidP="00933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FCE" w:rsidRDefault="00151FCE" w:rsidP="00933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714" w:rsidRPr="00151FCE" w:rsidRDefault="00151FCE" w:rsidP="00933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</w:t>
      </w:r>
    </w:p>
    <w:p w:rsidR="007B0239" w:rsidRPr="005D16D0" w:rsidRDefault="005C5B3F" w:rsidP="00151FC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6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933714" w:rsidRPr="005D16D0">
        <w:rPr>
          <w:rFonts w:ascii="Times New Roman" w:hAnsi="Times New Roman" w:cs="Times New Roman"/>
          <w:b/>
          <w:sz w:val="28"/>
          <w:szCs w:val="28"/>
        </w:rPr>
        <w:t xml:space="preserve">Основные проявления синдрома дефицита внимания и </w:t>
      </w:r>
      <w:proofErr w:type="spellStart"/>
      <w:r w:rsidR="00933714" w:rsidRPr="005D16D0">
        <w:rPr>
          <w:rFonts w:ascii="Times New Roman" w:hAnsi="Times New Roman" w:cs="Times New Roman"/>
          <w:b/>
          <w:sz w:val="28"/>
          <w:szCs w:val="28"/>
        </w:rPr>
        <w:t>гиперактивности</w:t>
      </w:r>
      <w:proofErr w:type="spellEnd"/>
      <w:r w:rsidR="00933714" w:rsidRPr="005D16D0">
        <w:rPr>
          <w:rFonts w:ascii="Times New Roman" w:hAnsi="Times New Roman" w:cs="Times New Roman"/>
          <w:b/>
          <w:sz w:val="28"/>
          <w:szCs w:val="28"/>
        </w:rPr>
        <w:t>.</w:t>
      </w:r>
    </w:p>
    <w:p w:rsidR="00933714" w:rsidRPr="005D16D0" w:rsidRDefault="00933714" w:rsidP="00151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>Большинство исследователей отмечают три основных блока проявления СДВГ:</w:t>
      </w:r>
    </w:p>
    <w:p w:rsidR="00933714" w:rsidRPr="005D16D0" w:rsidRDefault="00933714" w:rsidP="00151FCE">
      <w:pPr>
        <w:pStyle w:val="a3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16D0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</w:p>
    <w:p w:rsidR="00933714" w:rsidRPr="005D16D0" w:rsidRDefault="00933714" w:rsidP="00151FCE">
      <w:pPr>
        <w:pStyle w:val="a3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>Дефицит внимания</w:t>
      </w:r>
    </w:p>
    <w:p w:rsidR="00933714" w:rsidRPr="005D16D0" w:rsidRDefault="00933714" w:rsidP="00151FCE">
      <w:pPr>
        <w:pStyle w:val="a3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>Импульсивность</w:t>
      </w:r>
    </w:p>
    <w:p w:rsidR="005C5B3F" w:rsidRPr="005D16D0" w:rsidRDefault="00933714" w:rsidP="00151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16D0">
        <w:rPr>
          <w:rFonts w:ascii="Times New Roman" w:hAnsi="Times New Roman" w:cs="Times New Roman"/>
          <w:b/>
          <w:sz w:val="28"/>
          <w:szCs w:val="28"/>
        </w:rPr>
        <w:t>Гипе</w:t>
      </w:r>
      <w:r w:rsidR="00420C1F" w:rsidRPr="005D16D0">
        <w:rPr>
          <w:rFonts w:ascii="Times New Roman" w:hAnsi="Times New Roman" w:cs="Times New Roman"/>
          <w:b/>
          <w:sz w:val="28"/>
          <w:szCs w:val="28"/>
        </w:rPr>
        <w:t>р</w:t>
      </w:r>
      <w:r w:rsidRPr="005D16D0">
        <w:rPr>
          <w:rFonts w:ascii="Times New Roman" w:hAnsi="Times New Roman" w:cs="Times New Roman"/>
          <w:b/>
          <w:sz w:val="28"/>
          <w:szCs w:val="28"/>
        </w:rPr>
        <w:t>активность</w:t>
      </w:r>
      <w:proofErr w:type="spellEnd"/>
      <w:r w:rsidRPr="005D1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FCE">
        <w:rPr>
          <w:rFonts w:ascii="Times New Roman" w:hAnsi="Times New Roman" w:cs="Times New Roman"/>
          <w:sz w:val="28"/>
          <w:szCs w:val="28"/>
        </w:rPr>
        <w:t>п</w:t>
      </w:r>
      <w:r w:rsidRPr="005D16D0">
        <w:rPr>
          <w:rFonts w:ascii="Times New Roman" w:hAnsi="Times New Roman" w:cs="Times New Roman"/>
          <w:sz w:val="28"/>
          <w:szCs w:val="28"/>
        </w:rPr>
        <w:t xml:space="preserve">роявляется избыточной двигательной активностью, беспокойством и суетливостью, </w:t>
      </w:r>
      <w:r w:rsidR="00420C1F" w:rsidRPr="005D16D0">
        <w:rPr>
          <w:rFonts w:ascii="Times New Roman" w:hAnsi="Times New Roman" w:cs="Times New Roman"/>
          <w:sz w:val="28"/>
          <w:szCs w:val="28"/>
        </w:rPr>
        <w:t>многочисленными</w:t>
      </w:r>
      <w:r w:rsidRPr="005D16D0">
        <w:rPr>
          <w:rFonts w:ascii="Times New Roman" w:hAnsi="Times New Roman" w:cs="Times New Roman"/>
          <w:sz w:val="28"/>
          <w:szCs w:val="28"/>
        </w:rPr>
        <w:t xml:space="preserve"> беспорядочными движениями, которых ребенок часто не замечает. </w:t>
      </w:r>
      <w:r w:rsidR="00420C1F" w:rsidRPr="005D16D0">
        <w:rPr>
          <w:rFonts w:ascii="Times New Roman" w:hAnsi="Times New Roman" w:cs="Times New Roman"/>
          <w:sz w:val="28"/>
          <w:szCs w:val="28"/>
        </w:rPr>
        <w:t xml:space="preserve">Для детей с СДВГ характерна чрезмерная болтливость, неспособность усидеть на одном месте, продолжительность сна всегда меньше нормы. В двигательной сфере у них обычно обнаруживаются нарушения двигательной координации, </w:t>
      </w:r>
      <w:proofErr w:type="spellStart"/>
      <w:r w:rsidR="00420C1F" w:rsidRPr="005D16D0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="00420C1F" w:rsidRPr="005D16D0">
        <w:rPr>
          <w:rFonts w:ascii="Times New Roman" w:hAnsi="Times New Roman" w:cs="Times New Roman"/>
          <w:sz w:val="28"/>
          <w:szCs w:val="28"/>
        </w:rPr>
        <w:t xml:space="preserve"> мелкой моторики и </w:t>
      </w:r>
      <w:proofErr w:type="spellStart"/>
      <w:r w:rsidR="00420C1F" w:rsidRPr="005D16D0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="00420C1F" w:rsidRPr="005D16D0">
        <w:rPr>
          <w:rFonts w:ascii="Times New Roman" w:hAnsi="Times New Roman" w:cs="Times New Roman"/>
          <w:sz w:val="28"/>
          <w:szCs w:val="28"/>
        </w:rPr>
        <w:t>.  Это выражается в неумении завязывать шнурки, застегивать пуговицы, использовать ножницы и иголку</w:t>
      </w:r>
      <w:r w:rsidR="005C5B3F" w:rsidRPr="005D16D0">
        <w:rPr>
          <w:rFonts w:ascii="Times New Roman" w:hAnsi="Times New Roman" w:cs="Times New Roman"/>
          <w:sz w:val="28"/>
          <w:szCs w:val="28"/>
        </w:rPr>
        <w:t xml:space="preserve">. Данные особенности вызваны </w:t>
      </w:r>
      <w:proofErr w:type="spellStart"/>
      <w:r w:rsidR="005C5B3F" w:rsidRPr="005D16D0">
        <w:rPr>
          <w:rFonts w:ascii="Times New Roman" w:hAnsi="Times New Roman" w:cs="Times New Roman"/>
          <w:sz w:val="28"/>
          <w:szCs w:val="28"/>
        </w:rPr>
        <w:t>несформированостью</w:t>
      </w:r>
      <w:proofErr w:type="spellEnd"/>
      <w:r w:rsidR="005C5B3F" w:rsidRPr="005D16D0">
        <w:rPr>
          <w:rFonts w:ascii="Times New Roman" w:hAnsi="Times New Roman" w:cs="Times New Roman"/>
          <w:sz w:val="28"/>
          <w:szCs w:val="28"/>
        </w:rPr>
        <w:t xml:space="preserve"> межполушарного взаимодействия и высоким уровнем адреналина в крови.</w:t>
      </w:r>
    </w:p>
    <w:p w:rsidR="00327FA4" w:rsidRPr="005D16D0" w:rsidRDefault="00420C1F" w:rsidP="00151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b/>
          <w:sz w:val="28"/>
          <w:szCs w:val="28"/>
        </w:rPr>
        <w:t>Нарушения внимания</w:t>
      </w:r>
      <w:r w:rsidRPr="005D16D0">
        <w:rPr>
          <w:rFonts w:ascii="Times New Roman" w:hAnsi="Times New Roman" w:cs="Times New Roman"/>
          <w:sz w:val="28"/>
          <w:szCs w:val="28"/>
        </w:rPr>
        <w:t xml:space="preserve"> могу проявляться в трудностях его удержания, в снижении избирательности и выраженной отвлекаемости с частыми переключениями с одного занятия на другое. Для таких детей характерна непоследовательность в поведении, забывчивость, неумение слушать и сосредоточиться. Они стараются избежать </w:t>
      </w:r>
      <w:r w:rsidRPr="005D16D0">
        <w:rPr>
          <w:rFonts w:ascii="Times New Roman" w:hAnsi="Times New Roman" w:cs="Times New Roman"/>
          <w:sz w:val="28"/>
          <w:szCs w:val="28"/>
        </w:rPr>
        <w:lastRenderedPageBreak/>
        <w:t>заданий, требующих длительных умственных усилий.  Однако показатели внимания таких детей подвержены существенным колебаниям. Если деятельность ребенка связана с заинтересованностью, увлеченностью и удовольствием, то он способен уде</w:t>
      </w:r>
      <w:r w:rsidR="00327FA4" w:rsidRPr="005D16D0">
        <w:rPr>
          <w:rFonts w:ascii="Times New Roman" w:hAnsi="Times New Roman" w:cs="Times New Roman"/>
          <w:sz w:val="28"/>
          <w:szCs w:val="28"/>
        </w:rPr>
        <w:t>рживать внимание часами.</w:t>
      </w:r>
    </w:p>
    <w:p w:rsidR="00C25E61" w:rsidRPr="005D16D0" w:rsidRDefault="00327FA4" w:rsidP="00151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b/>
          <w:sz w:val="28"/>
          <w:szCs w:val="28"/>
        </w:rPr>
        <w:t xml:space="preserve">Импульсивность </w:t>
      </w:r>
      <w:r w:rsidRPr="005D16D0">
        <w:rPr>
          <w:rFonts w:ascii="Times New Roman" w:hAnsi="Times New Roman" w:cs="Times New Roman"/>
          <w:sz w:val="28"/>
          <w:szCs w:val="28"/>
        </w:rPr>
        <w:t>выражается в том, что</w:t>
      </w:r>
      <w:r w:rsidR="00C25E61" w:rsidRPr="005D16D0">
        <w:rPr>
          <w:rFonts w:ascii="Times New Roman" w:hAnsi="Times New Roman" w:cs="Times New Roman"/>
          <w:sz w:val="28"/>
          <w:szCs w:val="28"/>
        </w:rPr>
        <w:t xml:space="preserve"> ребенок часто действует, не подумав, перебивает других, может без разрешения встать и выйти из класса. Кроме того, такие дети не умеют регулировать свои действия и подчиняться правилам, не умеют ждать, часто повышают голос, эмоционально лабильны.</w:t>
      </w:r>
    </w:p>
    <w:p w:rsidR="00C25E61" w:rsidRPr="005D16D0" w:rsidRDefault="00C25E61" w:rsidP="00151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 xml:space="preserve">К подростковому возрасту повышенная двигательная активность в большинстве случаев исчезает, а импульсивность и дефицит внимания сохраняются. </w:t>
      </w:r>
    </w:p>
    <w:p w:rsidR="00646FE2" w:rsidRPr="005D16D0" w:rsidRDefault="00646FE2" w:rsidP="00151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 xml:space="preserve">Синдрому дефицита внимания и </w:t>
      </w:r>
      <w:proofErr w:type="spellStart"/>
      <w:r w:rsidRPr="005D16D0">
        <w:rPr>
          <w:rFonts w:ascii="Times New Roman" w:hAnsi="Times New Roman" w:cs="Times New Roman"/>
          <w:sz w:val="28"/>
          <w:szCs w:val="28"/>
        </w:rPr>
        <w:t>гипеактивности</w:t>
      </w:r>
      <w:proofErr w:type="spellEnd"/>
      <w:r w:rsidRPr="005D16D0">
        <w:rPr>
          <w:rFonts w:ascii="Times New Roman" w:hAnsi="Times New Roman" w:cs="Times New Roman"/>
          <w:sz w:val="28"/>
          <w:szCs w:val="28"/>
        </w:rPr>
        <w:t xml:space="preserve"> часто сопутствует запаздывание процессов созревания высших психических функций и, следовательно, специфические трудности обучения.</w:t>
      </w:r>
    </w:p>
    <w:p w:rsidR="00420C1F" w:rsidRPr="005D16D0" w:rsidRDefault="00C25E61" w:rsidP="00151FC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6D0">
        <w:rPr>
          <w:rFonts w:ascii="Times New Roman" w:hAnsi="Times New Roman" w:cs="Times New Roman"/>
          <w:b/>
          <w:sz w:val="28"/>
          <w:szCs w:val="28"/>
        </w:rPr>
        <w:t xml:space="preserve"> Характерной чертой умственной деятельности </w:t>
      </w:r>
      <w:proofErr w:type="spellStart"/>
      <w:r w:rsidRPr="005D16D0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5D16D0">
        <w:rPr>
          <w:rFonts w:ascii="Times New Roman" w:hAnsi="Times New Roman" w:cs="Times New Roman"/>
          <w:sz w:val="28"/>
          <w:szCs w:val="28"/>
        </w:rPr>
        <w:t xml:space="preserve"> детей является цикличность. Дети могут продуктивно работать 5 – 15 минут, затем 3 – 7 минуты мозг отдыхает, накапливая энергию для следующего цикла. В этот момент ребенок отвлекается и не реагирует на учителя. Затем умственная деятельность восстанавливается, и ребенок готов к работе в течени</w:t>
      </w:r>
      <w:proofErr w:type="gramStart"/>
      <w:r w:rsidRPr="005D16D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D16D0">
        <w:rPr>
          <w:rFonts w:ascii="Times New Roman" w:hAnsi="Times New Roman" w:cs="Times New Roman"/>
          <w:sz w:val="28"/>
          <w:szCs w:val="28"/>
        </w:rPr>
        <w:t xml:space="preserve"> 5 – 15 минут. Они имеют как бы «мерцающее» сознание. Могут «впадать» и </w:t>
      </w:r>
      <w:r w:rsidRPr="005D16D0">
        <w:rPr>
          <w:rFonts w:ascii="Times New Roman" w:hAnsi="Times New Roman" w:cs="Times New Roman"/>
          <w:sz w:val="28"/>
          <w:szCs w:val="28"/>
        </w:rPr>
        <w:lastRenderedPageBreak/>
        <w:t xml:space="preserve">«выпадать» из него, особенно </w:t>
      </w:r>
      <w:r w:rsidRPr="005D16D0">
        <w:rPr>
          <w:rFonts w:ascii="Times New Roman" w:hAnsi="Times New Roman" w:cs="Times New Roman"/>
          <w:b/>
          <w:sz w:val="28"/>
          <w:szCs w:val="28"/>
        </w:rPr>
        <w:t xml:space="preserve">при отсутствии двигательной стимуляции. </w:t>
      </w:r>
      <w:r w:rsidRPr="005D16D0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5D16D0">
        <w:rPr>
          <w:rFonts w:ascii="Times New Roman" w:hAnsi="Times New Roman" w:cs="Times New Roman"/>
          <w:sz w:val="28"/>
          <w:szCs w:val="28"/>
        </w:rPr>
        <w:t>дифицитарной</w:t>
      </w:r>
      <w:proofErr w:type="spellEnd"/>
      <w:r w:rsidRPr="005D16D0">
        <w:rPr>
          <w:rFonts w:ascii="Times New Roman" w:hAnsi="Times New Roman" w:cs="Times New Roman"/>
          <w:sz w:val="28"/>
          <w:szCs w:val="28"/>
        </w:rPr>
        <w:t xml:space="preserve"> работе вестибулярного аппарата им необходимо двигаться, крутиться и постоянно вертеть головой, чтобы оставаться в «сознании». Для того чтобы сохранить концентрацию внимания, дети применяют адаптивную </w:t>
      </w:r>
      <w:r w:rsidR="00646FE2" w:rsidRPr="005D16D0">
        <w:rPr>
          <w:rFonts w:ascii="Times New Roman" w:hAnsi="Times New Roman" w:cs="Times New Roman"/>
          <w:sz w:val="28"/>
          <w:szCs w:val="28"/>
        </w:rPr>
        <w:t>стратегию</w:t>
      </w:r>
      <w:r w:rsidRPr="005D16D0">
        <w:rPr>
          <w:rFonts w:ascii="Times New Roman" w:hAnsi="Times New Roman" w:cs="Times New Roman"/>
          <w:sz w:val="28"/>
          <w:szCs w:val="28"/>
        </w:rPr>
        <w:t xml:space="preserve">: </w:t>
      </w:r>
      <w:r w:rsidR="00646FE2" w:rsidRPr="005D16D0">
        <w:rPr>
          <w:rFonts w:ascii="Times New Roman" w:hAnsi="Times New Roman" w:cs="Times New Roman"/>
          <w:sz w:val="28"/>
          <w:szCs w:val="28"/>
        </w:rPr>
        <w:t xml:space="preserve">они активизируют центры равновесия при помощи двигательной активности. Например, отклоняясь на стуле назад так, что пола касаются только его задние ножки. Учитель требует, чтобы они «сели прямо и не отвлекались». Но эти два требования вступают в противоречие. </w:t>
      </w:r>
      <w:r w:rsidR="00646FE2" w:rsidRPr="005D16D0">
        <w:rPr>
          <w:rFonts w:ascii="Times New Roman" w:hAnsi="Times New Roman" w:cs="Times New Roman"/>
          <w:b/>
          <w:sz w:val="28"/>
          <w:szCs w:val="28"/>
        </w:rPr>
        <w:t xml:space="preserve">Если голова и тело неподвижны, у </w:t>
      </w:r>
      <w:proofErr w:type="spellStart"/>
      <w:r w:rsidR="00646FE2" w:rsidRPr="005D16D0">
        <w:rPr>
          <w:rFonts w:ascii="Times New Roman" w:hAnsi="Times New Roman" w:cs="Times New Roman"/>
          <w:b/>
          <w:sz w:val="28"/>
          <w:szCs w:val="28"/>
        </w:rPr>
        <w:t>гиперактивных</w:t>
      </w:r>
      <w:proofErr w:type="spellEnd"/>
      <w:r w:rsidR="00646FE2" w:rsidRPr="005D16D0">
        <w:rPr>
          <w:rFonts w:ascii="Times New Roman" w:hAnsi="Times New Roman" w:cs="Times New Roman"/>
          <w:b/>
          <w:sz w:val="28"/>
          <w:szCs w:val="28"/>
        </w:rPr>
        <w:t xml:space="preserve"> детей снижается уровень активности мозга.</w:t>
      </w:r>
      <w:r w:rsidRPr="005D16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6FE2" w:rsidRPr="005D16D0" w:rsidRDefault="00646FE2" w:rsidP="00151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 xml:space="preserve">Анализ возрастной динамики СДВГ </w:t>
      </w:r>
      <w:r w:rsidR="005C5B3F" w:rsidRPr="005D16D0">
        <w:rPr>
          <w:rFonts w:ascii="Times New Roman" w:hAnsi="Times New Roman" w:cs="Times New Roman"/>
          <w:sz w:val="28"/>
          <w:szCs w:val="28"/>
        </w:rPr>
        <w:t xml:space="preserve"> показал два всплеска проявления синдрома. Первый отмечается в 5 – 10 лет и приходиться на период подготовки к школе и начало обучения. Второй – в возрасте 12 – 15 лет. Это обусловлено динамикой развития высшей нервной деятельности. Возраст 5,5 – 7 лет и 9 – 10 лет – критические периоды для формирования систем мозга, отвечающих за мыслительную деятельность, внимание, память. К 7 годам происходит смена стадий интеллектуального развития, формируются условия для становления абстрактного мышления и произвольной регуляции поведения. Активизация СДВГ в 12 – 15 лет совпадает с периодом полового созревания.  Гормональный всплеск отражается на особенностях поведения и на отношении к учебе.</w:t>
      </w:r>
    </w:p>
    <w:p w:rsidR="005C5B3F" w:rsidRPr="005D16D0" w:rsidRDefault="005C5B3F" w:rsidP="00151FC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6D0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395D92" w:rsidRPr="005D16D0">
        <w:rPr>
          <w:rFonts w:ascii="Times New Roman" w:hAnsi="Times New Roman" w:cs="Times New Roman"/>
          <w:b/>
          <w:sz w:val="28"/>
          <w:szCs w:val="28"/>
        </w:rPr>
        <w:t>Ч</w:t>
      </w:r>
      <w:r w:rsidRPr="005D16D0">
        <w:rPr>
          <w:rFonts w:ascii="Times New Roman" w:hAnsi="Times New Roman" w:cs="Times New Roman"/>
          <w:b/>
          <w:sz w:val="28"/>
          <w:szCs w:val="28"/>
        </w:rPr>
        <w:t xml:space="preserve">етыре типа отклонений </w:t>
      </w:r>
      <w:r w:rsidR="00395D92" w:rsidRPr="005D16D0">
        <w:rPr>
          <w:rFonts w:ascii="Times New Roman" w:hAnsi="Times New Roman" w:cs="Times New Roman"/>
          <w:b/>
          <w:sz w:val="28"/>
          <w:szCs w:val="28"/>
        </w:rPr>
        <w:t>высших психических функций у детей с СДВГ.</w:t>
      </w:r>
    </w:p>
    <w:p w:rsidR="000C2B11" w:rsidRPr="005D16D0" w:rsidRDefault="000C2B11" w:rsidP="00151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 xml:space="preserve">На основе нейропсихологического обследования по методике </w:t>
      </w:r>
      <w:proofErr w:type="spellStart"/>
      <w:r w:rsidRPr="005D16D0">
        <w:rPr>
          <w:rFonts w:ascii="Times New Roman" w:hAnsi="Times New Roman" w:cs="Times New Roman"/>
          <w:sz w:val="28"/>
          <w:szCs w:val="28"/>
        </w:rPr>
        <w:t>А.Р.Лурия</w:t>
      </w:r>
      <w:proofErr w:type="spellEnd"/>
      <w:r w:rsidRPr="005D16D0">
        <w:rPr>
          <w:rFonts w:ascii="Times New Roman" w:hAnsi="Times New Roman" w:cs="Times New Roman"/>
          <w:sz w:val="28"/>
          <w:szCs w:val="28"/>
        </w:rPr>
        <w:t xml:space="preserve"> с включением  ряда других тестов </w:t>
      </w:r>
      <w:proofErr w:type="spellStart"/>
      <w:r w:rsidRPr="005D16D0">
        <w:rPr>
          <w:rFonts w:ascii="Times New Roman" w:hAnsi="Times New Roman" w:cs="Times New Roman"/>
          <w:sz w:val="28"/>
          <w:szCs w:val="28"/>
        </w:rPr>
        <w:t>Е.А.Осипова</w:t>
      </w:r>
      <w:proofErr w:type="spellEnd"/>
      <w:r w:rsidRPr="005D16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D16D0">
        <w:rPr>
          <w:rFonts w:ascii="Times New Roman" w:hAnsi="Times New Roman" w:cs="Times New Roman"/>
          <w:sz w:val="28"/>
          <w:szCs w:val="28"/>
        </w:rPr>
        <w:t>Н.В.Панкратова</w:t>
      </w:r>
      <w:proofErr w:type="spellEnd"/>
      <w:r w:rsidRPr="005D16D0">
        <w:rPr>
          <w:rFonts w:ascii="Times New Roman" w:hAnsi="Times New Roman" w:cs="Times New Roman"/>
          <w:sz w:val="28"/>
          <w:szCs w:val="28"/>
        </w:rPr>
        <w:t xml:space="preserve"> выделили 4 типа детей с СДВГ</w:t>
      </w:r>
    </w:p>
    <w:p w:rsidR="000C2B11" w:rsidRPr="005D16D0" w:rsidRDefault="000C2B11" w:rsidP="00151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b/>
          <w:sz w:val="28"/>
          <w:szCs w:val="28"/>
        </w:rPr>
        <w:t>1 тип.</w:t>
      </w:r>
      <w:r w:rsidRPr="005D16D0">
        <w:rPr>
          <w:rFonts w:ascii="Times New Roman" w:hAnsi="Times New Roman" w:cs="Times New Roman"/>
          <w:sz w:val="28"/>
          <w:szCs w:val="28"/>
        </w:rPr>
        <w:t xml:space="preserve"> В онтогенезе у детей данного типа отмечается запаздывание латерализации мануального предпочтения (ведущей руки). Имеет место полимодальные нарушения мнестической деятельности (памяти). Зеркальность в написании отдельных букв и поисках правых и левых частей тела, в то время как копирование целостных геометрических фигур происходит успешно. У таких детей хорошо сформированы </w:t>
      </w:r>
      <w:proofErr w:type="spellStart"/>
      <w:r w:rsidRPr="005D16D0">
        <w:rPr>
          <w:rFonts w:ascii="Times New Roman" w:hAnsi="Times New Roman" w:cs="Times New Roman"/>
          <w:sz w:val="28"/>
          <w:szCs w:val="28"/>
        </w:rPr>
        <w:t>квазипространственные</w:t>
      </w:r>
      <w:proofErr w:type="spellEnd"/>
      <w:r w:rsidRPr="005D16D0">
        <w:rPr>
          <w:rFonts w:ascii="Times New Roman" w:hAnsi="Times New Roman" w:cs="Times New Roman"/>
          <w:sz w:val="28"/>
          <w:szCs w:val="28"/>
        </w:rPr>
        <w:t xml:space="preserve"> представления, при недостаточной форсированности произвольной регуляции и контроля. Дети допускают большое количество ошибок </w:t>
      </w:r>
      <w:proofErr w:type="gramStart"/>
      <w:r w:rsidRPr="005D16D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D16D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D16D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D16D0">
        <w:rPr>
          <w:rFonts w:ascii="Times New Roman" w:hAnsi="Times New Roman" w:cs="Times New Roman"/>
          <w:sz w:val="28"/>
          <w:szCs w:val="28"/>
        </w:rPr>
        <w:t xml:space="preserve"> невнимательности и импульсивности. В процессе взросления для детей с таким типом СДВГ характерны ослабление симптомов и нормализация поведения. </w:t>
      </w:r>
    </w:p>
    <w:p w:rsidR="000C2B11" w:rsidRPr="005D16D0" w:rsidRDefault="000C2B11" w:rsidP="00151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b/>
          <w:sz w:val="28"/>
          <w:szCs w:val="28"/>
        </w:rPr>
        <w:t>Рекомендация:</w:t>
      </w:r>
      <w:r w:rsidRPr="005D16D0">
        <w:rPr>
          <w:rFonts w:ascii="Times New Roman" w:hAnsi="Times New Roman" w:cs="Times New Roman"/>
          <w:sz w:val="28"/>
          <w:szCs w:val="28"/>
        </w:rPr>
        <w:t xml:space="preserve"> для мобилизации ресурсов произвольной регуляции поведения необходимо применять мотивационные факторы (ответственность за что </w:t>
      </w:r>
      <w:r w:rsidR="00374E1D" w:rsidRPr="005D16D0">
        <w:rPr>
          <w:rFonts w:ascii="Times New Roman" w:hAnsi="Times New Roman" w:cs="Times New Roman"/>
          <w:sz w:val="28"/>
          <w:szCs w:val="28"/>
        </w:rPr>
        <w:t>–</w:t>
      </w:r>
      <w:r w:rsidRPr="005D16D0">
        <w:rPr>
          <w:rFonts w:ascii="Times New Roman" w:hAnsi="Times New Roman" w:cs="Times New Roman"/>
          <w:sz w:val="28"/>
          <w:szCs w:val="28"/>
        </w:rPr>
        <w:t xml:space="preserve"> либо</w:t>
      </w:r>
      <w:r w:rsidR="00374E1D" w:rsidRPr="005D16D0">
        <w:rPr>
          <w:rFonts w:ascii="Times New Roman" w:hAnsi="Times New Roman" w:cs="Times New Roman"/>
          <w:sz w:val="28"/>
          <w:szCs w:val="28"/>
        </w:rPr>
        <w:t>, старший в группе, ведущий в игре, дежурный в классе и т.п.).</w:t>
      </w:r>
    </w:p>
    <w:p w:rsidR="00374E1D" w:rsidRPr="005D16D0" w:rsidRDefault="00374E1D" w:rsidP="00151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b/>
          <w:sz w:val="28"/>
          <w:szCs w:val="28"/>
        </w:rPr>
        <w:t>2 тип.</w:t>
      </w:r>
      <w:r w:rsidRPr="005D16D0">
        <w:rPr>
          <w:rFonts w:ascii="Times New Roman" w:hAnsi="Times New Roman" w:cs="Times New Roman"/>
          <w:sz w:val="28"/>
          <w:szCs w:val="28"/>
        </w:rPr>
        <w:t xml:space="preserve"> Этот вариант онтогенеза отмечается выраженной неустойчивостью возрастной динамики. </w:t>
      </w:r>
      <w:r w:rsidRPr="005D16D0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таких детей и овладение когнитивными и социальными навыками сопровождается периодическими сбоями и усилением </w:t>
      </w:r>
      <w:proofErr w:type="spellStart"/>
      <w:r w:rsidRPr="005D16D0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5D16D0">
        <w:rPr>
          <w:rFonts w:ascii="Times New Roman" w:hAnsi="Times New Roman" w:cs="Times New Roman"/>
          <w:sz w:val="28"/>
          <w:szCs w:val="28"/>
        </w:rPr>
        <w:t xml:space="preserve">. Пик </w:t>
      </w:r>
      <w:proofErr w:type="spellStart"/>
      <w:r w:rsidRPr="005D16D0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5D16D0">
        <w:rPr>
          <w:rFonts w:ascii="Times New Roman" w:hAnsi="Times New Roman" w:cs="Times New Roman"/>
          <w:sz w:val="28"/>
          <w:szCs w:val="28"/>
        </w:rPr>
        <w:t xml:space="preserve"> и нарушения взаимодействия со сверстниками приходится на 5 возраст. В возрасте 7 – 8 лет отмечается положительная динамика, в 9 лет  - нарастание симптомов.  У детей 2 типа СДВГ просматривается фрагментарность восприятия при составлении рассказа по картинкам. Отсутствует целость описания. Прослеживание главной сюжетной линии нарушают второстепенные детали. В отличие от первого варианта отмечается произвольная регуляция и самоконтроль в структурированных ситуациях.</w:t>
      </w:r>
    </w:p>
    <w:p w:rsidR="00374E1D" w:rsidRPr="005D16D0" w:rsidRDefault="00374E1D" w:rsidP="00151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b/>
          <w:sz w:val="28"/>
          <w:szCs w:val="28"/>
        </w:rPr>
        <w:t xml:space="preserve">Рекомендация: </w:t>
      </w:r>
      <w:r w:rsidRPr="005D16D0">
        <w:rPr>
          <w:rFonts w:ascii="Times New Roman" w:hAnsi="Times New Roman" w:cs="Times New Roman"/>
          <w:sz w:val="28"/>
          <w:szCs w:val="28"/>
        </w:rPr>
        <w:t>избегать ситуаций без установленных правил (формирование принципа «сначала – потом», расписание, соблюдение режима дня и т.п.).</w:t>
      </w:r>
    </w:p>
    <w:p w:rsidR="00374E1D" w:rsidRPr="005D16D0" w:rsidRDefault="00374E1D" w:rsidP="00151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b/>
          <w:sz w:val="28"/>
          <w:szCs w:val="28"/>
        </w:rPr>
        <w:t>3 тип.</w:t>
      </w:r>
      <w:r w:rsidRPr="005D16D0">
        <w:rPr>
          <w:rFonts w:ascii="Times New Roman" w:hAnsi="Times New Roman" w:cs="Times New Roman"/>
          <w:sz w:val="28"/>
          <w:szCs w:val="28"/>
        </w:rPr>
        <w:t xml:space="preserve"> Несмотря на снижение интеллектуальных показателей, на недостаточную форсированность системы </w:t>
      </w:r>
      <w:proofErr w:type="spellStart"/>
      <w:r w:rsidRPr="005D16D0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5D16D0">
        <w:rPr>
          <w:rFonts w:ascii="Times New Roman" w:hAnsi="Times New Roman" w:cs="Times New Roman"/>
          <w:sz w:val="28"/>
          <w:szCs w:val="28"/>
        </w:rPr>
        <w:t>, у детей данного типа СДВГ отмечается замедленная, но положительная возрастная динамика.</w:t>
      </w:r>
    </w:p>
    <w:p w:rsidR="00374E1D" w:rsidRPr="005D16D0" w:rsidRDefault="00374E1D" w:rsidP="00151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b/>
          <w:sz w:val="28"/>
          <w:szCs w:val="28"/>
        </w:rPr>
        <w:t>Рекомендация:</w:t>
      </w:r>
      <w:r w:rsidRPr="005D16D0">
        <w:rPr>
          <w:rFonts w:ascii="Times New Roman" w:hAnsi="Times New Roman" w:cs="Times New Roman"/>
          <w:sz w:val="28"/>
          <w:szCs w:val="28"/>
        </w:rPr>
        <w:t xml:space="preserve"> для усиления функции регуляции и контроля, а также для выполнения последовательных серийных действий требуется речевой контроль. </w:t>
      </w:r>
    </w:p>
    <w:p w:rsidR="00374E1D" w:rsidRPr="005D16D0" w:rsidRDefault="003A66AC" w:rsidP="00151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b/>
          <w:sz w:val="28"/>
          <w:szCs w:val="28"/>
        </w:rPr>
        <w:t>4 тип.</w:t>
      </w:r>
      <w:r w:rsidRPr="005D16D0">
        <w:rPr>
          <w:rFonts w:ascii="Times New Roman" w:hAnsi="Times New Roman" w:cs="Times New Roman"/>
          <w:sz w:val="28"/>
          <w:szCs w:val="28"/>
        </w:rPr>
        <w:t xml:space="preserve"> Этот тип отмечен недостаточностью речевого программирования и контроля в обеспечении последовательного выполнения серийных действий.  Наблюдается инертность при воспроизведении заучиваемого материала, персеверации, неустойчивость </w:t>
      </w:r>
      <w:r w:rsidRPr="005D16D0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социальных контактов, агрессия, слабая управляемость поведения. При этом такой ребёнок обладает достаточным словарным запасом и сохранными процессами непроизвольного запоминания. В возрасте 7 – 8 лет наблюдается положительная динамика в когнитивной сфере и поведении на фоне </w:t>
      </w:r>
      <w:proofErr w:type="spellStart"/>
      <w:r w:rsidRPr="005D16D0">
        <w:rPr>
          <w:rFonts w:ascii="Times New Roman" w:hAnsi="Times New Roman" w:cs="Times New Roman"/>
          <w:sz w:val="28"/>
          <w:szCs w:val="28"/>
        </w:rPr>
        <w:t>дефицитарности</w:t>
      </w:r>
      <w:proofErr w:type="spellEnd"/>
      <w:r w:rsidRPr="005D16D0">
        <w:rPr>
          <w:rFonts w:ascii="Times New Roman" w:hAnsi="Times New Roman" w:cs="Times New Roman"/>
          <w:sz w:val="28"/>
          <w:szCs w:val="28"/>
        </w:rPr>
        <w:t xml:space="preserve"> мотивации.</w:t>
      </w:r>
    </w:p>
    <w:p w:rsidR="003A66AC" w:rsidRPr="005D16D0" w:rsidRDefault="003A66AC" w:rsidP="00151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>Для всех типов СДВГ показана коррекция при помощи рецип</w:t>
      </w:r>
      <w:r w:rsidR="00243BF5" w:rsidRPr="005D16D0">
        <w:rPr>
          <w:rFonts w:ascii="Times New Roman" w:hAnsi="Times New Roman" w:cs="Times New Roman"/>
          <w:sz w:val="28"/>
          <w:szCs w:val="28"/>
        </w:rPr>
        <w:t>рокны</w:t>
      </w:r>
      <w:r w:rsidR="00BB47E9" w:rsidRPr="005D16D0">
        <w:rPr>
          <w:rFonts w:ascii="Times New Roman" w:hAnsi="Times New Roman" w:cs="Times New Roman"/>
          <w:sz w:val="28"/>
          <w:szCs w:val="28"/>
        </w:rPr>
        <w:t>х</w:t>
      </w:r>
      <w:r w:rsidRPr="005D16D0">
        <w:rPr>
          <w:rFonts w:ascii="Times New Roman" w:hAnsi="Times New Roman" w:cs="Times New Roman"/>
          <w:sz w:val="28"/>
          <w:szCs w:val="28"/>
        </w:rPr>
        <w:t xml:space="preserve"> двигательных упражнений. В результате чего ткань в вестибулярном аппарате может заменяться новой, по мере того как развиваются и </w:t>
      </w:r>
      <w:proofErr w:type="spellStart"/>
      <w:r w:rsidRPr="005D16D0">
        <w:rPr>
          <w:rFonts w:ascii="Times New Roman" w:hAnsi="Times New Roman" w:cs="Times New Roman"/>
          <w:sz w:val="28"/>
          <w:szCs w:val="28"/>
        </w:rPr>
        <w:t>миелинизируются</w:t>
      </w:r>
      <w:proofErr w:type="spellEnd"/>
      <w:r w:rsidRPr="005D16D0">
        <w:rPr>
          <w:rFonts w:ascii="Times New Roman" w:hAnsi="Times New Roman" w:cs="Times New Roman"/>
          <w:sz w:val="28"/>
          <w:szCs w:val="28"/>
        </w:rPr>
        <w:t xml:space="preserve"> новые нервные сети.   В настоящее время установлено, что двигательная стимуляция мозолистого тела, мозжечка и вестибулярного аппарата приводит к развитию функции сознания,  самоконтроля и </w:t>
      </w:r>
      <w:proofErr w:type="spellStart"/>
      <w:r w:rsidRPr="005D16D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D16D0">
        <w:rPr>
          <w:rFonts w:ascii="Times New Roman" w:hAnsi="Times New Roman" w:cs="Times New Roman"/>
          <w:sz w:val="28"/>
          <w:szCs w:val="28"/>
        </w:rPr>
        <w:t xml:space="preserve"> и детей с СДВГ. </w:t>
      </w:r>
    </w:p>
    <w:p w:rsidR="00C03821" w:rsidRDefault="00C03821" w:rsidP="00151FC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6AC" w:rsidRPr="005D16D0" w:rsidRDefault="003A66AC" w:rsidP="00151FC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6D0">
        <w:rPr>
          <w:rFonts w:ascii="Times New Roman" w:hAnsi="Times New Roman" w:cs="Times New Roman"/>
          <w:b/>
          <w:sz w:val="28"/>
          <w:szCs w:val="28"/>
        </w:rPr>
        <w:t>3. Организация помощи детям с СДВГ.</w:t>
      </w:r>
    </w:p>
    <w:p w:rsidR="003A66AC" w:rsidRPr="005D16D0" w:rsidRDefault="005E0315" w:rsidP="00151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 xml:space="preserve">Альтернативной, немедикаментозной, формой помощи детям с СДВГ является особая организация обучения, которая должна осуществляться как в школе, так и дома.  В большинстве случаев этот метод направлен на перестройку окружающей ребенка среды путем её упрощения и уменьшения отвлекающих факторов. Дети с синдромом </w:t>
      </w:r>
      <w:proofErr w:type="spellStart"/>
      <w:r w:rsidRPr="005D16D0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5D16D0">
        <w:rPr>
          <w:rFonts w:ascii="Times New Roman" w:hAnsi="Times New Roman" w:cs="Times New Roman"/>
          <w:sz w:val="28"/>
          <w:szCs w:val="28"/>
        </w:rPr>
        <w:t xml:space="preserve"> имеют достаточно высокие компенсаторные механизмы, для развития которых должны соблюдаться определенные условия.</w:t>
      </w:r>
    </w:p>
    <w:p w:rsidR="005E0315" w:rsidRPr="005D16D0" w:rsidRDefault="005E0315" w:rsidP="00151FCE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lastRenderedPageBreak/>
        <w:t>Обеспечение спокойных эмоционально – нейтральных условий развития и обучения.</w:t>
      </w:r>
    </w:p>
    <w:p w:rsidR="005E0315" w:rsidRPr="005D16D0" w:rsidRDefault="005E0315" w:rsidP="00151FCE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>Соблюдение режима, достаточное время для сна.</w:t>
      </w:r>
    </w:p>
    <w:p w:rsidR="005E0315" w:rsidRPr="005D16D0" w:rsidRDefault="005E0315" w:rsidP="00151FCE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>Обучение по личностно – ориентированной программе без интеллектуальных перегрузок.</w:t>
      </w:r>
    </w:p>
    <w:p w:rsidR="005E0315" w:rsidRPr="005D16D0" w:rsidRDefault="005E0315" w:rsidP="00151FCE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>Соответствующая медикаментозная поддержка.</w:t>
      </w:r>
    </w:p>
    <w:p w:rsidR="007B0239" w:rsidRPr="00C03821" w:rsidRDefault="005E0315" w:rsidP="00151FCE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>Разработка комплексной индивидуальной программы помощи ребенку со стороны невролога, психолога, педагога, родителей.</w:t>
      </w:r>
    </w:p>
    <w:p w:rsidR="007B0239" w:rsidRPr="005D16D0" w:rsidRDefault="00A76750" w:rsidP="00151FC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6D0">
        <w:rPr>
          <w:rFonts w:ascii="Times New Roman" w:hAnsi="Times New Roman" w:cs="Times New Roman"/>
          <w:b/>
          <w:sz w:val="28"/>
          <w:szCs w:val="28"/>
        </w:rPr>
        <w:t xml:space="preserve">Практические рекомендации родителям </w:t>
      </w:r>
      <w:proofErr w:type="spellStart"/>
      <w:r w:rsidRPr="005D16D0">
        <w:rPr>
          <w:rFonts w:ascii="Times New Roman" w:hAnsi="Times New Roman" w:cs="Times New Roman"/>
          <w:b/>
          <w:sz w:val="28"/>
          <w:szCs w:val="28"/>
        </w:rPr>
        <w:t>гиперактивных</w:t>
      </w:r>
      <w:proofErr w:type="spellEnd"/>
      <w:r w:rsidRPr="005D16D0">
        <w:rPr>
          <w:rFonts w:ascii="Times New Roman" w:hAnsi="Times New Roman" w:cs="Times New Roman"/>
          <w:b/>
          <w:sz w:val="28"/>
          <w:szCs w:val="28"/>
        </w:rPr>
        <w:t xml:space="preserve"> детей.</w:t>
      </w:r>
    </w:p>
    <w:p w:rsidR="00A76750" w:rsidRPr="005D16D0" w:rsidRDefault="00A76750" w:rsidP="00151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 xml:space="preserve">В домашней программе коррекции детей с синдромом дефицита внимания и </w:t>
      </w:r>
      <w:proofErr w:type="spellStart"/>
      <w:r w:rsidRPr="005D16D0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5D16D0">
        <w:rPr>
          <w:rFonts w:ascii="Times New Roman" w:hAnsi="Times New Roman" w:cs="Times New Roman"/>
          <w:sz w:val="28"/>
          <w:szCs w:val="28"/>
        </w:rPr>
        <w:t xml:space="preserve"> должен преобладать поведенческий аспект. </w:t>
      </w:r>
    </w:p>
    <w:p w:rsidR="00A76750" w:rsidRPr="005D16D0" w:rsidRDefault="00A76750" w:rsidP="00151FCE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6D0">
        <w:rPr>
          <w:rFonts w:ascii="Times New Roman" w:hAnsi="Times New Roman" w:cs="Times New Roman"/>
          <w:b/>
          <w:sz w:val="28"/>
          <w:szCs w:val="28"/>
        </w:rPr>
        <w:t>Изменение поведения взрослого и его отношения к ребенку.</w:t>
      </w:r>
    </w:p>
    <w:p w:rsidR="00A76750" w:rsidRPr="005D16D0" w:rsidRDefault="00A76750" w:rsidP="00151FCE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>Проявляйте достаточно твердости и последовательности в воспитании;</w:t>
      </w:r>
    </w:p>
    <w:p w:rsidR="00A76750" w:rsidRPr="005D16D0" w:rsidRDefault="00A76750" w:rsidP="00151FCE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>Помните, что поступки ребенка не всегда являются умышленными;</w:t>
      </w:r>
    </w:p>
    <w:p w:rsidR="00A76750" w:rsidRPr="005D16D0" w:rsidRDefault="00A76750" w:rsidP="00151FCE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>Контролируйте поведение ребенка, не навязывая ему жестких правил;</w:t>
      </w:r>
    </w:p>
    <w:p w:rsidR="00A76750" w:rsidRPr="005D16D0" w:rsidRDefault="00A76750" w:rsidP="00151FCE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lastRenderedPageBreak/>
        <w:t>Избегайте с одной стороны, чрезмерной мягкости, а с другой стороны – завышенных требований;</w:t>
      </w:r>
    </w:p>
    <w:p w:rsidR="00A76750" w:rsidRPr="005D16D0" w:rsidRDefault="00A76750" w:rsidP="00151FCE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 xml:space="preserve">Реагируйте на действия ребенка неожиданным способом (пошутите, повторите действия ребенка, сфотографируйте его, оставьте в комнате одного и </w:t>
      </w:r>
      <w:proofErr w:type="spellStart"/>
      <w:r w:rsidRPr="005D16D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5D16D0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5D16D0">
        <w:rPr>
          <w:rFonts w:ascii="Times New Roman" w:hAnsi="Times New Roman" w:cs="Times New Roman"/>
          <w:sz w:val="28"/>
          <w:szCs w:val="28"/>
        </w:rPr>
        <w:t>);</w:t>
      </w:r>
    </w:p>
    <w:p w:rsidR="00A76750" w:rsidRPr="005D16D0" w:rsidRDefault="00A76750" w:rsidP="00151FCE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>Повторяйте свою просьбу спокойно одним и теми же словами много раз;</w:t>
      </w:r>
    </w:p>
    <w:p w:rsidR="00A76750" w:rsidRPr="005D16D0" w:rsidRDefault="00A76750" w:rsidP="00151FCE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>Не настаивайте на том, чтобы ребенок обязательно принес извинение за проступок;</w:t>
      </w:r>
    </w:p>
    <w:p w:rsidR="00A76750" w:rsidRPr="005D16D0" w:rsidRDefault="0042681E" w:rsidP="00151FCE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>Для подкрепления устных инструкций используйте зрительную стимуляцию;</w:t>
      </w:r>
    </w:p>
    <w:p w:rsidR="0042681E" w:rsidRPr="005D16D0" w:rsidRDefault="0042681E" w:rsidP="00151FCE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6D0">
        <w:rPr>
          <w:rFonts w:ascii="Times New Roman" w:hAnsi="Times New Roman" w:cs="Times New Roman"/>
          <w:b/>
          <w:sz w:val="28"/>
          <w:szCs w:val="28"/>
        </w:rPr>
        <w:t>Изменение психологического микроклимата в семье.</w:t>
      </w:r>
    </w:p>
    <w:p w:rsidR="0042681E" w:rsidRPr="005D16D0" w:rsidRDefault="0042681E" w:rsidP="00151FCE">
      <w:pPr>
        <w:pStyle w:val="a3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>Уделяйте ребенку достаточно внимания;</w:t>
      </w:r>
    </w:p>
    <w:p w:rsidR="0042681E" w:rsidRPr="005D16D0" w:rsidRDefault="0042681E" w:rsidP="00151FCE">
      <w:pPr>
        <w:pStyle w:val="a3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>Проводите досуг всей семьей;</w:t>
      </w:r>
    </w:p>
    <w:p w:rsidR="0042681E" w:rsidRPr="005D16D0" w:rsidRDefault="0042681E" w:rsidP="00151FCE">
      <w:pPr>
        <w:pStyle w:val="a3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>Не допускайте ссор в присутствии ребенка.</w:t>
      </w:r>
    </w:p>
    <w:p w:rsidR="0042681E" w:rsidRPr="005D16D0" w:rsidRDefault="0042681E" w:rsidP="00151FCE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>Организация режима дня и места для занятий.</w:t>
      </w:r>
    </w:p>
    <w:p w:rsidR="0042681E" w:rsidRPr="005D16D0" w:rsidRDefault="0042681E" w:rsidP="00151FCE">
      <w:pPr>
        <w:pStyle w:val="a3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>Установите твердый распорядок дня для ребенка и всех членов семьи;</w:t>
      </w:r>
    </w:p>
    <w:p w:rsidR="0042681E" w:rsidRPr="005D16D0" w:rsidRDefault="0042681E" w:rsidP="00151FCE">
      <w:pPr>
        <w:pStyle w:val="a3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>Чаще показывайте ребенку, как лучше выполнить задание, не отвлекаясь;</w:t>
      </w:r>
    </w:p>
    <w:p w:rsidR="0042681E" w:rsidRPr="005D16D0" w:rsidRDefault="0042681E" w:rsidP="00151FCE">
      <w:pPr>
        <w:pStyle w:val="a3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>Снижайте влияние отвлекающих факторов во время выполнения ребенком задания;</w:t>
      </w:r>
    </w:p>
    <w:p w:rsidR="0042681E" w:rsidRPr="005D16D0" w:rsidRDefault="0042681E" w:rsidP="00151FCE">
      <w:pPr>
        <w:pStyle w:val="a3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lastRenderedPageBreak/>
        <w:t xml:space="preserve">Помните, что переутомление приводит к снижению самоконтроля и нарастанию </w:t>
      </w:r>
      <w:proofErr w:type="spellStart"/>
      <w:r w:rsidRPr="005D16D0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5D16D0">
        <w:rPr>
          <w:rFonts w:ascii="Times New Roman" w:hAnsi="Times New Roman" w:cs="Times New Roman"/>
          <w:sz w:val="28"/>
          <w:szCs w:val="28"/>
        </w:rPr>
        <w:t>.</w:t>
      </w:r>
    </w:p>
    <w:p w:rsidR="0042681E" w:rsidRPr="005D16D0" w:rsidRDefault="0042681E" w:rsidP="00151FCE">
      <w:pPr>
        <w:ind w:left="707" w:firstLine="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6D0">
        <w:rPr>
          <w:rFonts w:ascii="Times New Roman" w:hAnsi="Times New Roman" w:cs="Times New Roman"/>
          <w:b/>
          <w:sz w:val="28"/>
          <w:szCs w:val="28"/>
        </w:rPr>
        <w:t>4. Специальная поведенческая программа:</w:t>
      </w:r>
    </w:p>
    <w:p w:rsidR="0042681E" w:rsidRPr="005D16D0" w:rsidRDefault="0042681E" w:rsidP="00151FCE">
      <w:pPr>
        <w:pStyle w:val="a3"/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>Придумайте гибкую систему вознаграждений за хорошо выполненное задание и наказаний за плохое поведение. Можно использовать балльную или знаковую систему, завести дневник самоконтроля;</w:t>
      </w:r>
    </w:p>
    <w:p w:rsidR="0042681E" w:rsidRPr="005D16D0" w:rsidRDefault="00825323" w:rsidP="00151FCE">
      <w:pPr>
        <w:pStyle w:val="a3"/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>Если есть необходимость прибегнуть к наказанию, то целесообразно использовать спокойное сидение в определенном месте после совершения поступка;</w:t>
      </w:r>
    </w:p>
    <w:p w:rsidR="00825323" w:rsidRPr="005D16D0" w:rsidRDefault="00825323" w:rsidP="00151FCE">
      <w:pPr>
        <w:pStyle w:val="a3"/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D16D0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5D16D0">
        <w:rPr>
          <w:rFonts w:ascii="Times New Roman" w:hAnsi="Times New Roman" w:cs="Times New Roman"/>
          <w:sz w:val="28"/>
          <w:szCs w:val="28"/>
        </w:rPr>
        <w:t xml:space="preserve"> детей порог чувствительности к отрицательным стимулам очень низок, поэтому они не воспринимают выговоры и наказания, однако очень чувствительны к поощрениям;</w:t>
      </w:r>
    </w:p>
    <w:p w:rsidR="00825323" w:rsidRPr="005D16D0" w:rsidRDefault="00825323" w:rsidP="00151FCE">
      <w:pPr>
        <w:pStyle w:val="a3"/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>Воспитывайте в детях навыки управления своим эмоциональным состоянием, особенно гневом и агрессией;</w:t>
      </w:r>
    </w:p>
    <w:p w:rsidR="00825323" w:rsidRPr="005D16D0" w:rsidRDefault="00825323" w:rsidP="00151FCE">
      <w:pPr>
        <w:pStyle w:val="a3"/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>Не старайтесь предотвратить последствия забывчивости ребенка;</w:t>
      </w:r>
    </w:p>
    <w:p w:rsidR="00825323" w:rsidRPr="005D16D0" w:rsidRDefault="00825323" w:rsidP="00151FCE">
      <w:pPr>
        <w:pStyle w:val="a3"/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>Постепенно расширяйте круг обязанностей, предварительно обсудив их с ребенком;</w:t>
      </w:r>
    </w:p>
    <w:p w:rsidR="00825323" w:rsidRPr="005D16D0" w:rsidRDefault="00825323" w:rsidP="00151FCE">
      <w:pPr>
        <w:pStyle w:val="a3"/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lastRenderedPageBreak/>
        <w:t>Не давайте ребенку поручений, не соответствующих его уровню развития, возрасту и способностям;</w:t>
      </w:r>
    </w:p>
    <w:p w:rsidR="00825323" w:rsidRPr="005D16D0" w:rsidRDefault="00825323" w:rsidP="00151FCE">
      <w:pPr>
        <w:pStyle w:val="a3"/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>Не давайте несколько указаний одновременно. Задание, которое дается ребенку с нарушением внимания, не должно иметь сложную конструкцию и состоять из нескольких звеньев;</w:t>
      </w:r>
    </w:p>
    <w:p w:rsidR="00825323" w:rsidRPr="005D16D0" w:rsidRDefault="00825323" w:rsidP="00151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 xml:space="preserve">Помните, что для ребенка с синдромом дефицита внимания и </w:t>
      </w:r>
      <w:proofErr w:type="spellStart"/>
      <w:r w:rsidRPr="005D16D0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5D16D0">
        <w:rPr>
          <w:rFonts w:ascii="Times New Roman" w:hAnsi="Times New Roman" w:cs="Times New Roman"/>
          <w:sz w:val="28"/>
          <w:szCs w:val="28"/>
        </w:rPr>
        <w:t xml:space="preserve"> наиболее действенными будут средства убеждения «через тело»;</w:t>
      </w:r>
    </w:p>
    <w:p w:rsidR="00825323" w:rsidRPr="005D16D0" w:rsidRDefault="00825323" w:rsidP="00151FCE">
      <w:pPr>
        <w:pStyle w:val="a3"/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>Лишение удовольствий, лакомства, привилегий;</w:t>
      </w:r>
    </w:p>
    <w:p w:rsidR="00825323" w:rsidRPr="005D16D0" w:rsidRDefault="00825323" w:rsidP="00151FCE">
      <w:pPr>
        <w:pStyle w:val="a3"/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 xml:space="preserve">Запрет на приятную деятельность, </w:t>
      </w:r>
      <w:r w:rsidR="00243BF5" w:rsidRPr="005D16D0">
        <w:rPr>
          <w:rFonts w:ascii="Times New Roman" w:hAnsi="Times New Roman" w:cs="Times New Roman"/>
          <w:sz w:val="28"/>
          <w:szCs w:val="28"/>
        </w:rPr>
        <w:t>телефонные разговоры, компьютерные игры, просмотр любимой передачи;</w:t>
      </w:r>
    </w:p>
    <w:p w:rsidR="00243BF5" w:rsidRPr="005D16D0" w:rsidRDefault="00243BF5" w:rsidP="00151FCE">
      <w:pPr>
        <w:pStyle w:val="a3"/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>Прием «выключенного времени» (изоляция, скамья штрафников, домашний арест, досрочное укладывание в постель);</w:t>
      </w:r>
    </w:p>
    <w:p w:rsidR="007B0239" w:rsidRPr="00B52EBA" w:rsidRDefault="00243BF5" w:rsidP="00151FC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6D0">
        <w:rPr>
          <w:rFonts w:ascii="Times New Roman" w:hAnsi="Times New Roman" w:cs="Times New Roman"/>
          <w:b/>
          <w:sz w:val="28"/>
          <w:szCs w:val="28"/>
        </w:rPr>
        <w:t xml:space="preserve">Помните, невозможно добиться исчезновения </w:t>
      </w:r>
      <w:proofErr w:type="spellStart"/>
      <w:r w:rsidRPr="005D16D0">
        <w:rPr>
          <w:rFonts w:ascii="Times New Roman" w:hAnsi="Times New Roman" w:cs="Times New Roman"/>
          <w:b/>
          <w:sz w:val="28"/>
          <w:szCs w:val="28"/>
        </w:rPr>
        <w:t>гиперактивности</w:t>
      </w:r>
      <w:proofErr w:type="spellEnd"/>
      <w:r w:rsidRPr="005D16D0">
        <w:rPr>
          <w:rFonts w:ascii="Times New Roman" w:hAnsi="Times New Roman" w:cs="Times New Roman"/>
          <w:b/>
          <w:sz w:val="28"/>
          <w:szCs w:val="28"/>
        </w:rPr>
        <w:t xml:space="preserve">, импульсивности и невнимательности за несколько месяцев и даже за несколько лет. Причем признаки </w:t>
      </w:r>
      <w:proofErr w:type="spellStart"/>
      <w:r w:rsidRPr="005D16D0">
        <w:rPr>
          <w:rFonts w:ascii="Times New Roman" w:hAnsi="Times New Roman" w:cs="Times New Roman"/>
          <w:b/>
          <w:sz w:val="28"/>
          <w:szCs w:val="28"/>
        </w:rPr>
        <w:t>гиперактивности</w:t>
      </w:r>
      <w:proofErr w:type="spellEnd"/>
      <w:r w:rsidRPr="005D16D0">
        <w:rPr>
          <w:rFonts w:ascii="Times New Roman" w:hAnsi="Times New Roman" w:cs="Times New Roman"/>
          <w:b/>
          <w:sz w:val="28"/>
          <w:szCs w:val="28"/>
        </w:rPr>
        <w:t xml:space="preserve"> исчезают по мере взросления, а импульсивность и дефицит внимания со</w:t>
      </w:r>
      <w:r w:rsidR="00B52EBA">
        <w:rPr>
          <w:rFonts w:ascii="Times New Roman" w:hAnsi="Times New Roman" w:cs="Times New Roman"/>
          <w:b/>
          <w:sz w:val="28"/>
          <w:szCs w:val="28"/>
        </w:rPr>
        <w:t xml:space="preserve">храняются и во взрослой жизни. </w:t>
      </w:r>
    </w:p>
    <w:p w:rsidR="00F71F1C" w:rsidRDefault="00F71F1C" w:rsidP="00151FC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FC4" w:rsidRDefault="00B14FC4" w:rsidP="00151FC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239" w:rsidRPr="005D16D0" w:rsidRDefault="00151FCE" w:rsidP="00151FC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Словарь</w:t>
      </w:r>
      <w:bookmarkStart w:id="0" w:name="_GoBack"/>
      <w:bookmarkEnd w:id="0"/>
    </w:p>
    <w:p w:rsidR="00502A6A" w:rsidRPr="005D16D0" w:rsidRDefault="00502A6A" w:rsidP="00151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16D0">
        <w:rPr>
          <w:rFonts w:ascii="Times New Roman" w:hAnsi="Times New Roman" w:cs="Times New Roman"/>
          <w:b/>
          <w:sz w:val="28"/>
          <w:szCs w:val="28"/>
        </w:rPr>
        <w:t>Праксис</w:t>
      </w:r>
      <w:proofErr w:type="spellEnd"/>
      <w:r w:rsidRPr="005D16D0">
        <w:rPr>
          <w:rFonts w:ascii="Times New Roman" w:hAnsi="Times New Roman" w:cs="Times New Roman"/>
          <w:sz w:val="28"/>
          <w:szCs w:val="28"/>
        </w:rPr>
        <w:t xml:space="preserve"> – способность осуществлять сложные целенаправленные движения и действия.</w:t>
      </w:r>
    </w:p>
    <w:p w:rsidR="00502A6A" w:rsidRPr="005D16D0" w:rsidRDefault="00502A6A" w:rsidP="00151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b/>
          <w:sz w:val="28"/>
          <w:szCs w:val="28"/>
        </w:rPr>
        <w:t>Мелкая моторика</w:t>
      </w:r>
      <w:r w:rsidRPr="005D16D0">
        <w:rPr>
          <w:rFonts w:ascii="Times New Roman" w:hAnsi="Times New Roman" w:cs="Times New Roman"/>
          <w:sz w:val="28"/>
          <w:szCs w:val="28"/>
        </w:rPr>
        <w:t xml:space="preserve"> – способность выполнять сложные целенаправленные движения малой амплитуды.</w:t>
      </w:r>
    </w:p>
    <w:p w:rsidR="00502A6A" w:rsidRPr="005D16D0" w:rsidRDefault="00502A6A" w:rsidP="00151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b/>
          <w:sz w:val="28"/>
          <w:szCs w:val="28"/>
        </w:rPr>
        <w:t xml:space="preserve">Реципрокные </w:t>
      </w:r>
      <w:r w:rsidRPr="005D16D0">
        <w:rPr>
          <w:rFonts w:ascii="Times New Roman" w:hAnsi="Times New Roman" w:cs="Times New Roman"/>
          <w:sz w:val="28"/>
          <w:szCs w:val="28"/>
        </w:rPr>
        <w:t>– перекрестные, разнонаправленные.</w:t>
      </w:r>
    </w:p>
    <w:p w:rsidR="00502A6A" w:rsidRPr="005D16D0" w:rsidRDefault="00502A6A" w:rsidP="00151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16D0">
        <w:rPr>
          <w:rFonts w:ascii="Times New Roman" w:hAnsi="Times New Roman" w:cs="Times New Roman"/>
          <w:b/>
          <w:sz w:val="28"/>
          <w:szCs w:val="28"/>
        </w:rPr>
        <w:t>Миелинизация</w:t>
      </w:r>
      <w:proofErr w:type="spellEnd"/>
      <w:r w:rsidRPr="005D1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6D0">
        <w:rPr>
          <w:rFonts w:ascii="Times New Roman" w:hAnsi="Times New Roman" w:cs="Times New Roman"/>
          <w:sz w:val="28"/>
          <w:szCs w:val="28"/>
        </w:rPr>
        <w:t>– процесс образования миелиновой оболочки, покрывающей быстродействующие проводящие пути центральной нервной системы. Миелиновые оболочки повышают точность и скорость передачи импульсов в нервной системе.</w:t>
      </w:r>
    </w:p>
    <w:p w:rsidR="005D16D0" w:rsidRPr="005D16D0" w:rsidRDefault="00502A6A" w:rsidP="00151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b/>
          <w:sz w:val="28"/>
          <w:szCs w:val="28"/>
        </w:rPr>
        <w:t>Мозолистое тело</w:t>
      </w:r>
      <w:r w:rsidRPr="005D16D0">
        <w:rPr>
          <w:rFonts w:ascii="Times New Roman" w:hAnsi="Times New Roman" w:cs="Times New Roman"/>
          <w:sz w:val="28"/>
          <w:szCs w:val="28"/>
        </w:rPr>
        <w:t xml:space="preserve"> – толстый пучок нервных волокон, соединяющих два полушария  - обеспечивает цело</w:t>
      </w:r>
      <w:r w:rsidR="00B52EBA">
        <w:rPr>
          <w:rFonts w:ascii="Times New Roman" w:hAnsi="Times New Roman" w:cs="Times New Roman"/>
          <w:sz w:val="28"/>
          <w:szCs w:val="28"/>
        </w:rPr>
        <w:t>стность работы головного мозга.</w:t>
      </w:r>
    </w:p>
    <w:p w:rsidR="00F71F1C" w:rsidRDefault="005D16D0" w:rsidP="00151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71F1C" w:rsidRDefault="00F71F1C" w:rsidP="00151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FCE" w:rsidRDefault="00151FCE" w:rsidP="00151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FCE" w:rsidRDefault="00151FCE" w:rsidP="00151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FCE" w:rsidRDefault="00151FCE" w:rsidP="00151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FCE" w:rsidRDefault="00151FCE" w:rsidP="00151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FCE" w:rsidRDefault="00151FCE" w:rsidP="00151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F1C" w:rsidRDefault="00F71F1C" w:rsidP="00151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6D0" w:rsidRPr="00B52EBA" w:rsidRDefault="00151FCE" w:rsidP="00151FC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5D16D0" w:rsidRPr="005D16D0" w:rsidRDefault="005D16D0" w:rsidP="00151FCE">
      <w:pPr>
        <w:pStyle w:val="a3"/>
        <w:numPr>
          <w:ilvl w:val="0"/>
          <w:numId w:val="1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 xml:space="preserve">Сиротюк А.Л. Синдром дефицита внимания с </w:t>
      </w:r>
      <w:proofErr w:type="spellStart"/>
      <w:r w:rsidRPr="005D16D0">
        <w:rPr>
          <w:rFonts w:ascii="Times New Roman" w:hAnsi="Times New Roman" w:cs="Times New Roman"/>
          <w:sz w:val="28"/>
          <w:szCs w:val="28"/>
        </w:rPr>
        <w:t>гипрактивностью</w:t>
      </w:r>
      <w:proofErr w:type="spellEnd"/>
      <w:r w:rsidRPr="005D16D0">
        <w:rPr>
          <w:rFonts w:ascii="Times New Roman" w:hAnsi="Times New Roman" w:cs="Times New Roman"/>
          <w:sz w:val="28"/>
          <w:szCs w:val="28"/>
        </w:rPr>
        <w:t>. М.: ТЦ Сфера,2002 г.</w:t>
      </w:r>
    </w:p>
    <w:p w:rsidR="005D16D0" w:rsidRPr="005D16D0" w:rsidRDefault="005D16D0" w:rsidP="00151FCE">
      <w:pPr>
        <w:pStyle w:val="a3"/>
        <w:numPr>
          <w:ilvl w:val="0"/>
          <w:numId w:val="1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16D0">
        <w:rPr>
          <w:rFonts w:ascii="Times New Roman" w:hAnsi="Times New Roman" w:cs="Times New Roman"/>
          <w:sz w:val="28"/>
          <w:szCs w:val="28"/>
        </w:rPr>
        <w:t>Арцишевская</w:t>
      </w:r>
      <w:proofErr w:type="spellEnd"/>
      <w:r w:rsidRPr="005D16D0">
        <w:rPr>
          <w:rFonts w:ascii="Times New Roman" w:hAnsi="Times New Roman" w:cs="Times New Roman"/>
          <w:sz w:val="28"/>
          <w:szCs w:val="28"/>
        </w:rPr>
        <w:t xml:space="preserve"> И.Л. Работа психолога с </w:t>
      </w:r>
      <w:proofErr w:type="spellStart"/>
      <w:r w:rsidRPr="005D16D0">
        <w:rPr>
          <w:rFonts w:ascii="Times New Roman" w:hAnsi="Times New Roman" w:cs="Times New Roman"/>
          <w:sz w:val="28"/>
          <w:szCs w:val="28"/>
        </w:rPr>
        <w:t>гиперактивными</w:t>
      </w:r>
      <w:proofErr w:type="spellEnd"/>
      <w:r w:rsidRPr="005D16D0">
        <w:rPr>
          <w:rFonts w:ascii="Times New Roman" w:hAnsi="Times New Roman" w:cs="Times New Roman"/>
          <w:sz w:val="28"/>
          <w:szCs w:val="28"/>
        </w:rPr>
        <w:t xml:space="preserve"> детьми в детском саду. М.: Книголюб,2003г.</w:t>
      </w:r>
    </w:p>
    <w:p w:rsidR="005D16D0" w:rsidRPr="005D16D0" w:rsidRDefault="005D16D0" w:rsidP="00151FCE">
      <w:pPr>
        <w:pStyle w:val="a3"/>
        <w:numPr>
          <w:ilvl w:val="0"/>
          <w:numId w:val="1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16D0">
        <w:rPr>
          <w:rFonts w:ascii="Times New Roman" w:hAnsi="Times New Roman" w:cs="Times New Roman"/>
          <w:sz w:val="28"/>
          <w:szCs w:val="28"/>
        </w:rPr>
        <w:t>Досани</w:t>
      </w:r>
      <w:proofErr w:type="spellEnd"/>
      <w:r w:rsidRPr="005D16D0">
        <w:rPr>
          <w:rFonts w:ascii="Times New Roman" w:hAnsi="Times New Roman" w:cs="Times New Roman"/>
          <w:sz w:val="28"/>
          <w:szCs w:val="28"/>
        </w:rPr>
        <w:t xml:space="preserve"> С. 52 способа преодоления дефицита внимания и </w:t>
      </w:r>
      <w:proofErr w:type="spellStart"/>
      <w:r w:rsidRPr="005D16D0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5D16D0">
        <w:rPr>
          <w:rFonts w:ascii="Times New Roman" w:hAnsi="Times New Roman" w:cs="Times New Roman"/>
          <w:sz w:val="28"/>
          <w:szCs w:val="28"/>
        </w:rPr>
        <w:t xml:space="preserve"> у детей. М.: Центрполиграф,2010г. </w:t>
      </w:r>
    </w:p>
    <w:p w:rsidR="00502A6A" w:rsidRPr="005D16D0" w:rsidRDefault="00502A6A" w:rsidP="00151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6A" w:rsidRPr="005D16D0" w:rsidRDefault="00502A6A" w:rsidP="00151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6A" w:rsidRPr="005D16D0" w:rsidRDefault="00502A6A" w:rsidP="003A66AC">
      <w:pPr>
        <w:jc w:val="both"/>
        <w:rPr>
          <w:rFonts w:ascii="Times New Roman" w:hAnsi="Times New Roman" w:cs="Times New Roman"/>
          <w:sz w:val="28"/>
          <w:szCs w:val="28"/>
        </w:rPr>
      </w:pPr>
      <w:r w:rsidRPr="005D16D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02A6A" w:rsidRPr="005D16D0" w:rsidSect="00151FCE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3E4" w:rsidRDefault="00A303E4" w:rsidP="00374E1D">
      <w:pPr>
        <w:spacing w:after="0" w:line="240" w:lineRule="auto"/>
      </w:pPr>
      <w:r>
        <w:separator/>
      </w:r>
    </w:p>
  </w:endnote>
  <w:endnote w:type="continuationSeparator" w:id="0">
    <w:p w:rsidR="00A303E4" w:rsidRDefault="00A303E4" w:rsidP="0037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3E4" w:rsidRDefault="00A303E4" w:rsidP="00374E1D">
      <w:pPr>
        <w:spacing w:after="0" w:line="240" w:lineRule="auto"/>
      </w:pPr>
      <w:r>
        <w:separator/>
      </w:r>
    </w:p>
  </w:footnote>
  <w:footnote w:type="continuationSeparator" w:id="0">
    <w:p w:rsidR="00A303E4" w:rsidRDefault="00A303E4" w:rsidP="00374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68DF"/>
    <w:multiLevelType w:val="hybridMultilevel"/>
    <w:tmpl w:val="102C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F1D4E"/>
    <w:multiLevelType w:val="hybridMultilevel"/>
    <w:tmpl w:val="C4987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B672D"/>
    <w:multiLevelType w:val="hybridMultilevel"/>
    <w:tmpl w:val="0BD081CC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">
    <w:nsid w:val="302A6B17"/>
    <w:multiLevelType w:val="hybridMultilevel"/>
    <w:tmpl w:val="52EC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D4464"/>
    <w:multiLevelType w:val="hybridMultilevel"/>
    <w:tmpl w:val="2D1A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44B87"/>
    <w:multiLevelType w:val="hybridMultilevel"/>
    <w:tmpl w:val="81AAD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12958"/>
    <w:multiLevelType w:val="hybridMultilevel"/>
    <w:tmpl w:val="9628F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2557B"/>
    <w:multiLevelType w:val="hybridMultilevel"/>
    <w:tmpl w:val="4850B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3121B"/>
    <w:multiLevelType w:val="hybridMultilevel"/>
    <w:tmpl w:val="7E169EAC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54770F0C"/>
    <w:multiLevelType w:val="hybridMultilevel"/>
    <w:tmpl w:val="C3644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B2"/>
    <w:rsid w:val="000C2B11"/>
    <w:rsid w:val="00151FCE"/>
    <w:rsid w:val="00164E84"/>
    <w:rsid w:val="001A0F4B"/>
    <w:rsid w:val="00243BF5"/>
    <w:rsid w:val="00327FA4"/>
    <w:rsid w:val="00374E1D"/>
    <w:rsid w:val="00395D92"/>
    <w:rsid w:val="003A66AC"/>
    <w:rsid w:val="00420C1F"/>
    <w:rsid w:val="0042681E"/>
    <w:rsid w:val="00502A6A"/>
    <w:rsid w:val="005C5B3F"/>
    <w:rsid w:val="005D16D0"/>
    <w:rsid w:val="005E0315"/>
    <w:rsid w:val="00646FE2"/>
    <w:rsid w:val="006B71B2"/>
    <w:rsid w:val="007B0239"/>
    <w:rsid w:val="00825323"/>
    <w:rsid w:val="00933714"/>
    <w:rsid w:val="00974E82"/>
    <w:rsid w:val="00A303E4"/>
    <w:rsid w:val="00A76750"/>
    <w:rsid w:val="00B14FC4"/>
    <w:rsid w:val="00B52EBA"/>
    <w:rsid w:val="00B558C1"/>
    <w:rsid w:val="00BB47E9"/>
    <w:rsid w:val="00C03821"/>
    <w:rsid w:val="00C25E61"/>
    <w:rsid w:val="00D94AFA"/>
    <w:rsid w:val="00E0126F"/>
    <w:rsid w:val="00F71F1C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7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4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E1D"/>
  </w:style>
  <w:style w:type="paragraph" w:styleId="a6">
    <w:name w:val="footer"/>
    <w:basedOn w:val="a"/>
    <w:link w:val="a7"/>
    <w:uiPriority w:val="99"/>
    <w:unhideWhenUsed/>
    <w:rsid w:val="00374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7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4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E1D"/>
  </w:style>
  <w:style w:type="paragraph" w:styleId="a6">
    <w:name w:val="footer"/>
    <w:basedOn w:val="a"/>
    <w:link w:val="a7"/>
    <w:uiPriority w:val="99"/>
    <w:unhideWhenUsed/>
    <w:rsid w:val="00374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21144-4853-45DE-BED2-95F78EDD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13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2018-04-12T08:20:00Z</cp:lastPrinted>
  <dcterms:created xsi:type="dcterms:W3CDTF">2018-04-11T02:45:00Z</dcterms:created>
  <dcterms:modified xsi:type="dcterms:W3CDTF">2018-06-27T06:57:00Z</dcterms:modified>
</cp:coreProperties>
</file>