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1C" w:rsidRPr="00AF2674" w:rsidRDefault="00FA6B1C" w:rsidP="0020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В чём же заключается фонетико-фо</w:t>
      </w:r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нематическое недоразвитие речи. 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ФФНР – это нарушение звукопроизношения, причиной которого являются дефекты восприятия, недоразвитие речевого слуха. Физиологический слух у таких детей в норме. Нарушения проявляется в том, что дети неправильно произносят звуки близкие по акустическому признаку – з</w:t>
      </w:r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вонкие и глухие (в-ф, д-т, б-п.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, мягкие и твёрдые (к-</w:t>
      </w:r>
      <w:proofErr w:type="spellStart"/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кь</w:t>
      </w:r>
      <w:proofErr w:type="spellEnd"/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, г-</w:t>
      </w:r>
      <w:proofErr w:type="spellStart"/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гь</w:t>
      </w:r>
      <w:proofErr w:type="spellEnd"/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), шипящие и свистящие (ш-с, ж-з). Дети с трудом могут выделить заданный звук из ряда звуков, затрудняются повторить цепочки слогов (</w:t>
      </w:r>
      <w:proofErr w:type="gramStart"/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па</w:t>
      </w:r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-ба</w:t>
      </w:r>
      <w:proofErr w:type="gramEnd"/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, па-ба-па, та-да, та-да-да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), определить наличие звука в слоге, слове.</w:t>
      </w:r>
    </w:p>
    <w:p w:rsidR="00FA6B1C" w:rsidRPr="00AF2674" w:rsidRDefault="00FA6B1C" w:rsidP="0020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же могут родители помочь своему ребёнку преодолеть данный вид речевого нарушения?</w:t>
      </w:r>
    </w:p>
    <w:p w:rsidR="00FA6B1C" w:rsidRPr="00AF2674" w:rsidRDefault="00FA6B1C" w:rsidP="006B6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о-первых, необходимо развитие неречевого слуха. Мы предлагаем использовать игру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F26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«Что звучит?»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Для этого возьмите несколько предметов (начинать лучше с 2-3, постепенно увеличивая количество), игрушки, издающие звуки, шуршащую бумагу, ключи, ножницы. Ребёнок должен назвать звучащий 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предмет с закрытыми глазами. Усложняя игру, возьмите одинаковые коробочки (можно пустые баночки от витаминов) и насыпьте туда различные сыпучие продукты (крупы, сахар, зёрна кофе). Сначала предложите ребёнку послушать и </w:t>
      </w:r>
      <w:r w:rsidR="00201039"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запомнить,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как звучит. Пусть он сам попробует погреметь этими баночками, заглянет внутрь, увидит содержимое. А потом, с закрытыми глазами назовёт вам, что же звучало. Поверьте, для каждого ребёнка это очень увлекательное занятие!</w:t>
      </w:r>
    </w:p>
    <w:p w:rsidR="00FA6B1C" w:rsidRPr="00AF2674" w:rsidRDefault="00FA6B1C" w:rsidP="0020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игр на узнавание неречевых звуков можно </w:t>
      </w:r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перейти к заданиям для развития речевого слуха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6B1C" w:rsidRPr="00AF2674" w:rsidRDefault="00FA6B1C" w:rsidP="0020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на узнавание звуков животных </w:t>
      </w:r>
      <w:r w:rsidRPr="00AF26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«Кто как кричит?».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этого можно воспользоваться аудиозаписью голосов животных. Ребёнок должен узнать животное, показать соответствующую игрушку</w:t>
      </w:r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(картинку)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имитируя голос животного. Например, это корова, она мычит – </w:t>
      </w:r>
      <w:proofErr w:type="spellStart"/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spellEnd"/>
      <w:r w:rsidR="00201039">
        <w:rPr>
          <w:rFonts w:ascii="Times New Roman" w:eastAsia="Times New Roman" w:hAnsi="Times New Roman" w:cs="Times New Roman"/>
          <w:sz w:val="28"/>
          <w:szCs w:val="24"/>
          <w:lang w:eastAsia="ru-RU"/>
        </w:rPr>
        <w:t>, это кошка, она мяукает – мяу и т.д.</w:t>
      </w:r>
    </w:p>
    <w:p w:rsidR="00FA6B1C" w:rsidRPr="00AF2674" w:rsidRDefault="00FA6B1C" w:rsidP="003E1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Игра, которая обязательно понравится вашему ребёнку </w:t>
      </w:r>
      <w:r w:rsidRPr="00AF26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«Доскажи словечко»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. Мама рассказывает небольшое двустишие и просит ребёнка закончить его.</w:t>
      </w: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Мы возьмём цветочек</w:t>
      </w:r>
    </w:p>
    <w:p w:rsidR="00FA6B1C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И сплетём … (веночек).</w:t>
      </w:r>
    </w:p>
    <w:p w:rsidR="00201039" w:rsidRPr="00AF2674" w:rsidRDefault="00201039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B1C" w:rsidRPr="00AF2674" w:rsidRDefault="00FA6B1C" w:rsidP="00FA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беда, если с первого раза ваш ребёнок не подберёт нужного слова. Повторяйте такую игру как можно чаще, и вы заметите, что вашему малышу всё легче удаётся подбирать слова к новым стишкам.</w:t>
      </w:r>
    </w:p>
    <w:p w:rsidR="00FA6B1C" w:rsidRPr="00AF2674" w:rsidRDefault="00FA6B1C" w:rsidP="00FA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«Он большой, как мяч футбольный,</w:t>
      </w: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спелый — все довольны,</w:t>
      </w: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приятен он на вкус,</w:t>
      </w: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зовут его… (арбуз)»</w:t>
      </w: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B1C" w:rsidRPr="00AF2674" w:rsidRDefault="00FA6B1C" w:rsidP="00FA6B1C">
      <w:pPr>
        <w:spacing w:after="0" w:line="240" w:lineRule="auto"/>
        <w:jc w:val="center"/>
        <w:rPr>
          <w:rStyle w:val="c1"/>
          <w:rFonts w:ascii="Times New Roman" w:hAnsi="Times New Roman" w:cs="Times New Roman"/>
          <w:sz w:val="28"/>
          <w:szCs w:val="24"/>
        </w:rPr>
      </w:pPr>
      <w:r w:rsidRPr="00AF2674">
        <w:rPr>
          <w:rStyle w:val="c1"/>
          <w:rFonts w:ascii="Times New Roman" w:hAnsi="Times New Roman" w:cs="Times New Roman"/>
          <w:sz w:val="28"/>
          <w:szCs w:val="24"/>
        </w:rPr>
        <w:t xml:space="preserve">«Пышный хвост торчит с верхушки. </w:t>
      </w:r>
      <w:r w:rsidRPr="00AF2674">
        <w:rPr>
          <w:rFonts w:ascii="Times New Roman" w:hAnsi="Times New Roman" w:cs="Times New Roman"/>
          <w:sz w:val="28"/>
          <w:szCs w:val="24"/>
        </w:rPr>
        <w:br/>
      </w:r>
      <w:r w:rsidRPr="00AF2674">
        <w:rPr>
          <w:rStyle w:val="c1"/>
          <w:rFonts w:ascii="Times New Roman" w:hAnsi="Times New Roman" w:cs="Times New Roman"/>
          <w:sz w:val="28"/>
          <w:szCs w:val="24"/>
        </w:rPr>
        <w:t xml:space="preserve">Что за странная зверюшка? </w:t>
      </w:r>
      <w:r w:rsidRPr="00AF2674">
        <w:rPr>
          <w:rFonts w:ascii="Times New Roman" w:hAnsi="Times New Roman" w:cs="Times New Roman"/>
          <w:sz w:val="28"/>
          <w:szCs w:val="24"/>
        </w:rPr>
        <w:br/>
      </w:r>
      <w:r w:rsidRPr="00AF2674">
        <w:rPr>
          <w:rStyle w:val="c1"/>
          <w:rFonts w:ascii="Times New Roman" w:hAnsi="Times New Roman" w:cs="Times New Roman"/>
          <w:sz w:val="28"/>
          <w:szCs w:val="24"/>
        </w:rPr>
        <w:t xml:space="preserve">Щелкает орешки мелко. </w:t>
      </w:r>
      <w:r w:rsidRPr="00AF2674">
        <w:rPr>
          <w:rFonts w:ascii="Times New Roman" w:hAnsi="Times New Roman" w:cs="Times New Roman"/>
          <w:sz w:val="28"/>
          <w:szCs w:val="24"/>
        </w:rPr>
        <w:br/>
      </w:r>
      <w:r w:rsidRPr="00AF2674">
        <w:rPr>
          <w:rStyle w:val="c1"/>
          <w:rFonts w:ascii="Times New Roman" w:hAnsi="Times New Roman" w:cs="Times New Roman"/>
          <w:sz w:val="28"/>
          <w:szCs w:val="24"/>
        </w:rPr>
        <w:t>Ну, конечно, это... (белка)»</w:t>
      </w:r>
    </w:p>
    <w:p w:rsidR="00FA6B1C" w:rsidRPr="00AF2674" w:rsidRDefault="00FA6B1C" w:rsidP="00FA6B1C">
      <w:pPr>
        <w:spacing w:after="0" w:line="240" w:lineRule="auto"/>
        <w:jc w:val="center"/>
        <w:rPr>
          <w:rStyle w:val="c1"/>
          <w:rFonts w:ascii="Times New Roman" w:hAnsi="Times New Roman" w:cs="Times New Roman"/>
          <w:sz w:val="28"/>
          <w:szCs w:val="24"/>
        </w:rPr>
      </w:pP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«Много можно умываться,</w:t>
      </w: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Я умею поливаться,</w:t>
      </w: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В кранах я живу всегда.</w:t>
      </w:r>
    </w:p>
    <w:p w:rsidR="00FA6B1C" w:rsidRPr="00AF2674" w:rsidRDefault="00FA6B1C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Ну конечно, я …(вода)»</w:t>
      </w:r>
    </w:p>
    <w:p w:rsidR="005F2938" w:rsidRPr="00AF2674" w:rsidRDefault="005F2938" w:rsidP="00F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B1C" w:rsidRPr="00AF2674" w:rsidRDefault="00FA6B1C" w:rsidP="003E1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</w:t>
      </w:r>
      <w:r w:rsidRPr="00AF26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«Смотри в оба»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Предложите ребёнку найти в доме предметы, начинающиеся на определённый звук.</w:t>
      </w:r>
      <w:r w:rsidR="005F2938"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Например, на звук [к] – книга, курточка, картина и т.д.</w:t>
      </w:r>
    </w:p>
    <w:p w:rsidR="00A9729E" w:rsidRDefault="00A9729E" w:rsidP="003E1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B1C" w:rsidRPr="00AF2674" w:rsidRDefault="00FA6B1C" w:rsidP="003E1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игре </w:t>
      </w:r>
      <w:r w:rsidRPr="00AF26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«Художник»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попросите ребёнка нарисовать предметы, в которых заданный звук стоит в конце (начале, середине) слова.</w:t>
      </w:r>
    </w:p>
    <w:p w:rsidR="00FA6B1C" w:rsidRPr="00AF2674" w:rsidRDefault="00FA6B1C" w:rsidP="003E1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игре </w:t>
      </w:r>
      <w:r w:rsidRPr="00AF26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«Бусинки»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поучаствовать всей семьёй, называя по очереди слова на заданный звук и нанизывая бусинку на нитку. Например: рак – рука – ракета – робот.</w:t>
      </w:r>
    </w:p>
    <w:p w:rsidR="00FA6B1C" w:rsidRPr="00AF2674" w:rsidRDefault="00FA6B1C" w:rsidP="003E1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«Сложи словечко»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игра, которая поможет развить у вашего ребёнка навыки звукового анализа и синтеза. Мама произносит слово по звукам, а ребёнок называет, какое слово получилось. Начинать лучше с маленьких слов (ЛУК, ЛАК, МАК, РАК), постепенно усложняя слова. Можете поменяться ролями.</w:t>
      </w:r>
    </w:p>
    <w:p w:rsidR="003E144C" w:rsidRPr="00AF2674" w:rsidRDefault="003E144C" w:rsidP="003E1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«Повтори, не ошибись». 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Ребенку предлагается повторить похожие слова в названном порядке: </w:t>
      </w:r>
    </w:p>
    <w:p w:rsidR="003E144C" w:rsidRPr="00AF2674" w:rsidRDefault="003E144C" w:rsidP="003E1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мак-бак-так </w:t>
      </w:r>
    </w:p>
    <w:p w:rsidR="003E144C" w:rsidRPr="00AF2674" w:rsidRDefault="003E144C" w:rsidP="003E1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моток-каток-поток </w:t>
      </w:r>
    </w:p>
    <w:p w:rsidR="003E144C" w:rsidRPr="00AF2674" w:rsidRDefault="003E144C" w:rsidP="003E1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ток-тук-так </w:t>
      </w:r>
    </w:p>
    <w:p w:rsidR="003E144C" w:rsidRPr="00AF2674" w:rsidRDefault="003E144C" w:rsidP="003E1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батон-бутон-бетон </w:t>
      </w:r>
    </w:p>
    <w:p w:rsidR="003E144C" w:rsidRPr="00AF2674" w:rsidRDefault="003E144C" w:rsidP="003E1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бык-бак-бок</w:t>
      </w:r>
    </w:p>
    <w:p w:rsidR="003E144C" w:rsidRPr="00AF2674" w:rsidRDefault="003E144C" w:rsidP="003E1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будка-дудка-утка</w:t>
      </w:r>
    </w:p>
    <w:p w:rsidR="00AF2674" w:rsidRPr="00201039" w:rsidRDefault="003E144C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«Барабанщики».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Взрослый произносит слоговой </w:t>
      </w:r>
      <w:proofErr w:type="gramStart"/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ряд</w:t>
      </w:r>
      <w:proofErr w:type="gramEnd"/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особенно выделяя какой-либо слог, затем просит ребенка повторить за ним: та-</w:t>
      </w:r>
      <w:r w:rsidRPr="00AF26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та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-та; па-па-</w:t>
      </w:r>
      <w:r w:rsidRPr="00AF26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па;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F26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-ка-ка; </w:t>
      </w:r>
      <w:r w:rsidRPr="00AF26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та-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та-та; па-</w:t>
      </w:r>
      <w:r w:rsidRPr="00AF26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-па; ка-ка-</w:t>
      </w:r>
      <w:r w:rsidRPr="00AF26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AF2674" w:rsidRP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«Определить место звука в слове»</w:t>
      </w: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F2674" w:rsidRP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Взрослый дает следующую инструкцию ребёнку: «Определи, где: в начале, в середине или в конце слова мы слышим звук [K] в словах: крот, морковь, кулак, носок». </w:t>
      </w: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>Ш – шапка, кошка, душ; С – солнышко, паста, нос; Ч – чайник, кочка, ночь; Щ – щетка, щенок, помощь; Л – луна, полка, стул; Р – паровоз, пар, роза; П – пол, лапка, стоп; К – сокол, лак, крыша и т.п.</w:t>
      </w: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Pr="00AF2674" w:rsidRDefault="00AF2674" w:rsidP="00AF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2674" w:rsidRPr="0036116F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За дополнительной консультацией можно обратиться по адресу:</w:t>
      </w:r>
    </w:p>
    <w:p w:rsidR="00A9729E" w:rsidRDefault="00AF2674" w:rsidP="004E5B5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 xml:space="preserve">Курган, пр. Конституции 68, </w:t>
      </w:r>
    </w:p>
    <w:p w:rsidR="004E5B51" w:rsidRDefault="00AF2674" w:rsidP="004E5B5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36116F">
        <w:rPr>
          <w:rFonts w:ascii="Times New Roman" w:hAnsi="Times New Roman" w:cs="Times New Roman"/>
          <w:color w:val="auto"/>
          <w:sz w:val="28"/>
          <w:szCs w:val="28"/>
        </w:rPr>
        <w:t>корпус 1а,</w:t>
      </w:r>
      <w:r w:rsidR="004E5B51" w:rsidRPr="004E5B51">
        <w:t xml:space="preserve"> </w:t>
      </w:r>
      <w:r w:rsidR="004E5B51" w:rsidRPr="004E5B51">
        <w:rPr>
          <w:rFonts w:ascii="Times New Roman" w:hAnsi="Times New Roman" w:cs="Times New Roman"/>
          <w:color w:val="auto"/>
          <w:sz w:val="28"/>
          <w:szCs w:val="28"/>
        </w:rPr>
        <w:t>тел. 44-98-50</w:t>
      </w:r>
      <w:r w:rsidR="004E5B5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010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F2674" w:rsidRPr="00201039" w:rsidRDefault="00AF2674" w:rsidP="004E5B5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36116F">
        <w:rPr>
          <w:rFonts w:ascii="Times New Roman" w:hAnsi="Times New Roman" w:cs="Times New Roman"/>
          <w:color w:val="auto"/>
          <w:sz w:val="28"/>
          <w:szCs w:val="28"/>
          <w:lang w:val="en-US"/>
        </w:rPr>
        <w:t>centr</w:t>
      </w:r>
      <w:proofErr w:type="spellEnd"/>
      <w:r w:rsidRPr="0036116F">
        <w:rPr>
          <w:rFonts w:ascii="Times New Roman" w:hAnsi="Times New Roman" w:cs="Times New Roman"/>
          <w:color w:val="auto"/>
          <w:sz w:val="28"/>
          <w:szCs w:val="28"/>
        </w:rPr>
        <w:t>45.</w:t>
      </w:r>
      <w:proofErr w:type="spellStart"/>
      <w:r w:rsidRPr="0036116F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</w:p>
    <w:p w:rsidR="00AF2674" w:rsidRPr="0036116F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Департамент образования и науки Курганской области</w:t>
      </w:r>
    </w:p>
    <w:p w:rsidR="00AF2674" w:rsidRPr="0036116F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ГБУ «Центр помощи детям»</w:t>
      </w:r>
    </w:p>
    <w:p w:rsidR="00AF2674" w:rsidRPr="0036116F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Pr="0036116F" w:rsidRDefault="00201039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7AC1">
        <w:rPr>
          <w:rFonts w:ascii="Calibri" w:hAnsi="Calibri" w:cs="Times New Roman"/>
          <w:noProof/>
        </w:rPr>
        <w:drawing>
          <wp:inline distT="0" distB="0" distL="0" distR="0" wp14:anchorId="1EEC62F0" wp14:editId="6D9C4CAE">
            <wp:extent cx="914400" cy="925195"/>
            <wp:effectExtent l="0" t="0" r="0" b="8255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674" w:rsidRPr="0036116F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Pr="0036116F" w:rsidRDefault="00AF2674" w:rsidP="00AF2674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E0CA4" w:rsidRDefault="00AF2674" w:rsidP="00AF2674">
      <w:pPr>
        <w:pStyle w:val="Pa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Рекомендации родителям </w:t>
      </w:r>
    </w:p>
    <w:p w:rsidR="00AF2674" w:rsidRPr="0036116F" w:rsidRDefault="00AF2674" w:rsidP="00FE0CA4">
      <w:pPr>
        <w:pStyle w:val="Pa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ребенка с ФФН</w:t>
      </w:r>
      <w:r w:rsidR="004E5B51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</w:p>
    <w:p w:rsidR="00AF2674" w:rsidRDefault="004E5B51" w:rsidP="00201039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040FAC" wp14:editId="7AD9FCB1">
            <wp:simplePos x="0" y="0"/>
            <wp:positionH relativeFrom="column">
              <wp:posOffset>354965</wp:posOffset>
            </wp:positionH>
            <wp:positionV relativeFrom="paragraph">
              <wp:posOffset>162560</wp:posOffset>
            </wp:positionV>
            <wp:extent cx="2419350" cy="2419350"/>
            <wp:effectExtent l="0" t="0" r="0" b="0"/>
            <wp:wrapNone/>
            <wp:docPr id="3" name="Рисунок 3" descr="https://avatars.mds.yandex.net/get-pdb/1590269/507bd646-b60d-43fa-9570-a4fcb2b217b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90269/507bd646-b60d-43fa-9570-a4fcb2b217b4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Pr="0036116F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F2674" w:rsidRPr="0036116F" w:rsidRDefault="00AF2674" w:rsidP="00AF267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>Курган, 2019 год</w:t>
      </w:r>
    </w:p>
    <w:p w:rsidR="000B0D0D" w:rsidRPr="00AF2674" w:rsidRDefault="000B0D0D" w:rsidP="00FA6B1C">
      <w:pPr>
        <w:spacing w:after="0"/>
        <w:rPr>
          <w:sz w:val="24"/>
        </w:rPr>
      </w:pPr>
    </w:p>
    <w:sectPr w:rsidR="000B0D0D" w:rsidRPr="00AF2674" w:rsidSect="00CE24C5">
      <w:pgSz w:w="16838" w:h="11906" w:orient="landscape"/>
      <w:pgMar w:top="720" w:right="720" w:bottom="72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1C"/>
    <w:rsid w:val="000B0D0D"/>
    <w:rsid w:val="00201039"/>
    <w:rsid w:val="002423B1"/>
    <w:rsid w:val="00262123"/>
    <w:rsid w:val="003E144C"/>
    <w:rsid w:val="004E5B51"/>
    <w:rsid w:val="005F2938"/>
    <w:rsid w:val="006B6CBD"/>
    <w:rsid w:val="00A9729E"/>
    <w:rsid w:val="00AF2674"/>
    <w:rsid w:val="00FA6B1C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B1C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A6B1C"/>
    <w:rPr>
      <w:i/>
      <w:iCs/>
    </w:rPr>
  </w:style>
  <w:style w:type="character" w:styleId="a4">
    <w:name w:val="Strong"/>
    <w:basedOn w:val="a0"/>
    <w:uiPriority w:val="22"/>
    <w:qFormat/>
    <w:rsid w:val="00FA6B1C"/>
    <w:rPr>
      <w:b/>
      <w:bCs/>
    </w:rPr>
  </w:style>
  <w:style w:type="paragraph" w:styleId="a5">
    <w:name w:val="Normal (Web)"/>
    <w:basedOn w:val="a"/>
    <w:uiPriority w:val="99"/>
    <w:unhideWhenUsed/>
    <w:rsid w:val="00FA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A6B1C"/>
    <w:rPr>
      <w:color w:val="0000FF" w:themeColor="hyperlink"/>
      <w:u w:val="single"/>
    </w:rPr>
  </w:style>
  <w:style w:type="character" w:customStyle="1" w:styleId="c1">
    <w:name w:val="c1"/>
    <w:basedOn w:val="a0"/>
    <w:rsid w:val="00FA6B1C"/>
  </w:style>
  <w:style w:type="paragraph" w:customStyle="1" w:styleId="Pa01">
    <w:name w:val="Pa0+1"/>
    <w:basedOn w:val="a"/>
    <w:next w:val="a"/>
    <w:uiPriority w:val="99"/>
    <w:rsid w:val="00AF2674"/>
    <w:pPr>
      <w:autoSpaceDE w:val="0"/>
      <w:autoSpaceDN w:val="0"/>
      <w:adjustRightInd w:val="0"/>
      <w:spacing w:after="0" w:line="231" w:lineRule="atLeast"/>
    </w:pPr>
    <w:rPr>
      <w:rFonts w:ascii="PetersburgC" w:eastAsia="Times New Roman" w:hAnsi="PetersburgC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B1C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A6B1C"/>
    <w:rPr>
      <w:i/>
      <w:iCs/>
    </w:rPr>
  </w:style>
  <w:style w:type="character" w:styleId="a4">
    <w:name w:val="Strong"/>
    <w:basedOn w:val="a0"/>
    <w:uiPriority w:val="22"/>
    <w:qFormat/>
    <w:rsid w:val="00FA6B1C"/>
    <w:rPr>
      <w:b/>
      <w:bCs/>
    </w:rPr>
  </w:style>
  <w:style w:type="paragraph" w:styleId="a5">
    <w:name w:val="Normal (Web)"/>
    <w:basedOn w:val="a"/>
    <w:uiPriority w:val="99"/>
    <w:unhideWhenUsed/>
    <w:rsid w:val="00FA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A6B1C"/>
    <w:rPr>
      <w:color w:val="0000FF" w:themeColor="hyperlink"/>
      <w:u w:val="single"/>
    </w:rPr>
  </w:style>
  <w:style w:type="character" w:customStyle="1" w:styleId="c1">
    <w:name w:val="c1"/>
    <w:basedOn w:val="a0"/>
    <w:rsid w:val="00FA6B1C"/>
  </w:style>
  <w:style w:type="paragraph" w:customStyle="1" w:styleId="Pa01">
    <w:name w:val="Pa0+1"/>
    <w:basedOn w:val="a"/>
    <w:next w:val="a"/>
    <w:uiPriority w:val="99"/>
    <w:rsid w:val="00AF2674"/>
    <w:pPr>
      <w:autoSpaceDE w:val="0"/>
      <w:autoSpaceDN w:val="0"/>
      <w:adjustRightInd w:val="0"/>
      <w:spacing w:after="0" w:line="231" w:lineRule="atLeast"/>
    </w:pPr>
    <w:rPr>
      <w:rFonts w:ascii="PetersburgC" w:eastAsia="Times New Roman" w:hAnsi="PetersburgC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dcterms:created xsi:type="dcterms:W3CDTF">2019-09-13T05:10:00Z</dcterms:created>
  <dcterms:modified xsi:type="dcterms:W3CDTF">2019-10-11T07:48:00Z</dcterms:modified>
</cp:coreProperties>
</file>