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E5" w:rsidRDefault="006B69E5" w:rsidP="00D712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чем же дело?</w:t>
      </w:r>
    </w:p>
    <w:p w:rsidR="006B69E5" w:rsidRPr="00A10524" w:rsidRDefault="006B69E5" w:rsidP="00D7124D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10524">
        <w:rPr>
          <w:rFonts w:ascii="Arial" w:hAnsi="Arial" w:cs="Arial"/>
          <w:sz w:val="24"/>
          <w:szCs w:val="24"/>
        </w:rPr>
        <w:t xml:space="preserve">Большинство родителей считает, что в основе отказа ребенка готовить уроки лежит обыкновенная лень. </w:t>
      </w:r>
      <w:proofErr w:type="gramStart"/>
      <w:r w:rsidRPr="00A10524">
        <w:rPr>
          <w:rFonts w:ascii="Arial" w:hAnsi="Arial" w:cs="Arial"/>
          <w:sz w:val="24"/>
          <w:szCs w:val="24"/>
        </w:rPr>
        <w:t>Чаще всего за подобной «</w:t>
      </w:r>
      <w:proofErr w:type="spellStart"/>
      <w:r w:rsidRPr="00A10524">
        <w:rPr>
          <w:rFonts w:ascii="Arial" w:hAnsi="Arial" w:cs="Arial"/>
          <w:sz w:val="24"/>
          <w:szCs w:val="24"/>
        </w:rPr>
        <w:t>псевдоленью</w:t>
      </w:r>
      <w:proofErr w:type="spellEnd"/>
      <w:r w:rsidRPr="00A10524">
        <w:rPr>
          <w:rFonts w:ascii="Arial" w:hAnsi="Arial" w:cs="Arial"/>
          <w:sz w:val="24"/>
          <w:szCs w:val="24"/>
        </w:rPr>
        <w:t>»</w:t>
      </w:r>
      <w:r w:rsidR="007B02D9" w:rsidRPr="00A10524">
        <w:rPr>
          <w:rFonts w:ascii="Arial" w:hAnsi="Arial" w:cs="Arial"/>
          <w:sz w:val="24"/>
          <w:szCs w:val="24"/>
        </w:rPr>
        <w:t xml:space="preserve"> скрывается</w:t>
      </w:r>
      <w:r w:rsidRPr="00A10524">
        <w:rPr>
          <w:rFonts w:ascii="Arial" w:hAnsi="Arial" w:cs="Arial"/>
          <w:sz w:val="24"/>
          <w:szCs w:val="24"/>
        </w:rPr>
        <w:t xml:space="preserve"> панический страх неудачи.</w:t>
      </w:r>
      <w:proofErr w:type="gramEnd"/>
      <w:r w:rsidRPr="00A10524">
        <w:rPr>
          <w:rFonts w:ascii="Arial" w:hAnsi="Arial" w:cs="Arial"/>
          <w:sz w:val="24"/>
          <w:szCs w:val="24"/>
        </w:rPr>
        <w:t xml:space="preserve"> Страх настолько сильный, что он затуманивает разум, мешает ребенку сосредоточиться.</w:t>
      </w:r>
      <w:r w:rsidR="006E2608" w:rsidRPr="00A10524">
        <w:rPr>
          <w:rFonts w:ascii="Arial" w:hAnsi="Arial" w:cs="Arial"/>
          <w:sz w:val="24"/>
          <w:szCs w:val="24"/>
        </w:rPr>
        <w:t xml:space="preserve"> Родителям кажется, что ребенок абсолютно равнодушно относится</w:t>
      </w:r>
      <w:r w:rsidRPr="00A10524">
        <w:rPr>
          <w:rFonts w:ascii="Arial" w:hAnsi="Arial" w:cs="Arial"/>
          <w:sz w:val="24"/>
          <w:szCs w:val="24"/>
        </w:rPr>
        <w:t xml:space="preserve"> и </w:t>
      </w:r>
      <w:r w:rsidR="006E2608" w:rsidRPr="00A10524">
        <w:rPr>
          <w:rFonts w:ascii="Arial" w:hAnsi="Arial" w:cs="Arial"/>
          <w:sz w:val="24"/>
          <w:szCs w:val="24"/>
        </w:rPr>
        <w:t>к</w:t>
      </w:r>
      <w:r w:rsidRPr="00A10524">
        <w:rPr>
          <w:rFonts w:ascii="Arial" w:hAnsi="Arial" w:cs="Arial"/>
          <w:sz w:val="24"/>
          <w:szCs w:val="24"/>
        </w:rPr>
        <w:t xml:space="preserve"> оценк</w:t>
      </w:r>
      <w:r w:rsidR="006E2608" w:rsidRPr="00A10524">
        <w:rPr>
          <w:rFonts w:ascii="Arial" w:hAnsi="Arial" w:cs="Arial"/>
          <w:sz w:val="24"/>
          <w:szCs w:val="24"/>
        </w:rPr>
        <w:t>ам</w:t>
      </w:r>
      <w:r w:rsidRPr="00A10524">
        <w:rPr>
          <w:rFonts w:ascii="Arial" w:hAnsi="Arial" w:cs="Arial"/>
          <w:sz w:val="24"/>
          <w:szCs w:val="24"/>
        </w:rPr>
        <w:t>, и  замечания</w:t>
      </w:r>
      <w:r w:rsidR="006E2608" w:rsidRPr="00A10524">
        <w:rPr>
          <w:rFonts w:ascii="Arial" w:hAnsi="Arial" w:cs="Arial"/>
          <w:sz w:val="24"/>
          <w:szCs w:val="24"/>
        </w:rPr>
        <w:t>м</w:t>
      </w:r>
      <w:r w:rsidRPr="00A10524">
        <w:rPr>
          <w:rFonts w:ascii="Arial" w:hAnsi="Arial" w:cs="Arial"/>
          <w:sz w:val="24"/>
          <w:szCs w:val="24"/>
        </w:rPr>
        <w:t xml:space="preserve"> учителей, и мамины</w:t>
      </w:r>
      <w:r w:rsidR="006E2608" w:rsidRPr="00A10524">
        <w:rPr>
          <w:rFonts w:ascii="Arial" w:hAnsi="Arial" w:cs="Arial"/>
          <w:sz w:val="24"/>
          <w:szCs w:val="24"/>
        </w:rPr>
        <w:t>м</w:t>
      </w:r>
      <w:r w:rsidRPr="00A10524">
        <w:rPr>
          <w:rFonts w:ascii="Arial" w:hAnsi="Arial" w:cs="Arial"/>
          <w:sz w:val="24"/>
          <w:szCs w:val="24"/>
        </w:rPr>
        <w:t xml:space="preserve"> </w:t>
      </w:r>
      <w:r w:rsidR="006E2608" w:rsidRPr="00A10524">
        <w:rPr>
          <w:rFonts w:ascii="Arial" w:hAnsi="Arial" w:cs="Arial"/>
          <w:sz w:val="24"/>
          <w:szCs w:val="24"/>
        </w:rPr>
        <w:t>упрекам.</w:t>
      </w:r>
      <w:r w:rsidRPr="00A10524">
        <w:rPr>
          <w:rFonts w:ascii="Arial" w:hAnsi="Arial" w:cs="Arial"/>
          <w:sz w:val="24"/>
          <w:szCs w:val="24"/>
        </w:rPr>
        <w:t xml:space="preserve"> На самом деле ребенок глубоко травмирован школьными неудачами. Только выражается это не так откровенно, как у детей, которые плачут из-за двоек. И если вовремя эту травму не устранить, может развиться так называемый «школьный невроз», чреватый и нервными срывами, и различными психосоматическими заболеваниями.</w:t>
      </w:r>
    </w:p>
    <w:p w:rsidR="007B02D9" w:rsidRPr="00A10524" w:rsidRDefault="007B02D9" w:rsidP="00D7124D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10524">
        <w:rPr>
          <w:rFonts w:ascii="Arial" w:hAnsi="Arial" w:cs="Arial"/>
          <w:sz w:val="24"/>
          <w:szCs w:val="24"/>
        </w:rPr>
        <w:t xml:space="preserve">Можно выделить три основные </w:t>
      </w:r>
      <w:r w:rsidRPr="00A10524">
        <w:rPr>
          <w:rFonts w:ascii="Arial" w:hAnsi="Arial" w:cs="Arial"/>
          <w:b/>
          <w:i/>
          <w:sz w:val="24"/>
          <w:szCs w:val="24"/>
        </w:rPr>
        <w:t>причины отказа делать уроки</w:t>
      </w:r>
      <w:r w:rsidRPr="00A10524">
        <w:rPr>
          <w:rFonts w:ascii="Arial" w:hAnsi="Arial" w:cs="Arial"/>
          <w:sz w:val="24"/>
          <w:szCs w:val="24"/>
        </w:rPr>
        <w:t>:</w:t>
      </w:r>
    </w:p>
    <w:p w:rsidR="007B02D9" w:rsidRPr="00A10524" w:rsidRDefault="007B02D9" w:rsidP="00A10524">
      <w:pPr>
        <w:pStyle w:val="a5"/>
        <w:jc w:val="both"/>
        <w:rPr>
          <w:rFonts w:ascii="Arial" w:hAnsi="Arial" w:cs="Arial"/>
          <w:sz w:val="24"/>
          <w:szCs w:val="24"/>
        </w:rPr>
      </w:pPr>
      <w:r w:rsidRPr="00A10524">
        <w:rPr>
          <w:rFonts w:ascii="Arial" w:hAnsi="Arial" w:cs="Arial"/>
          <w:sz w:val="24"/>
          <w:szCs w:val="24"/>
        </w:rPr>
        <w:t>1. Объективные т</w:t>
      </w:r>
      <w:r w:rsidR="000A4957" w:rsidRPr="00A10524">
        <w:rPr>
          <w:rFonts w:ascii="Arial" w:hAnsi="Arial" w:cs="Arial"/>
          <w:sz w:val="24"/>
          <w:szCs w:val="24"/>
        </w:rPr>
        <w:t>рудности,</w:t>
      </w:r>
      <w:r w:rsidRPr="00A10524">
        <w:rPr>
          <w:rFonts w:ascii="Arial" w:hAnsi="Arial" w:cs="Arial"/>
          <w:sz w:val="24"/>
          <w:szCs w:val="24"/>
        </w:rPr>
        <w:t xml:space="preserve"> например, это </w:t>
      </w:r>
      <w:r w:rsidR="000A4957" w:rsidRPr="00A10524">
        <w:rPr>
          <w:rFonts w:ascii="Arial" w:hAnsi="Arial" w:cs="Arial"/>
          <w:sz w:val="24"/>
          <w:szCs w:val="24"/>
        </w:rPr>
        <w:t xml:space="preserve">нарушения мышления, пониженная концентрация внимания, </w:t>
      </w:r>
      <w:proofErr w:type="spellStart"/>
      <w:r w:rsidR="000A4957" w:rsidRPr="00A10524">
        <w:rPr>
          <w:rFonts w:ascii="Arial" w:hAnsi="Arial" w:cs="Arial"/>
          <w:sz w:val="24"/>
          <w:szCs w:val="24"/>
        </w:rPr>
        <w:t>дизграфия</w:t>
      </w:r>
      <w:proofErr w:type="spellEnd"/>
      <w:r w:rsidR="000A4957" w:rsidRPr="00A10524">
        <w:rPr>
          <w:rFonts w:ascii="Arial" w:hAnsi="Arial" w:cs="Arial"/>
          <w:sz w:val="24"/>
          <w:szCs w:val="24"/>
        </w:rPr>
        <w:t xml:space="preserve"> и т.п</w:t>
      </w:r>
      <w:r w:rsidR="00EB7C92" w:rsidRPr="00A10524">
        <w:rPr>
          <w:rFonts w:ascii="Arial" w:hAnsi="Arial" w:cs="Arial"/>
          <w:sz w:val="24"/>
          <w:szCs w:val="24"/>
        </w:rPr>
        <w:t xml:space="preserve">. </w:t>
      </w:r>
    </w:p>
    <w:p w:rsidR="000A4957" w:rsidRPr="00A10524" w:rsidRDefault="00EB7C92" w:rsidP="00A10524">
      <w:pPr>
        <w:pStyle w:val="a5"/>
        <w:jc w:val="both"/>
        <w:rPr>
          <w:rFonts w:ascii="Arial" w:hAnsi="Arial" w:cs="Arial"/>
          <w:sz w:val="24"/>
          <w:szCs w:val="24"/>
        </w:rPr>
      </w:pPr>
      <w:r w:rsidRPr="00A10524">
        <w:rPr>
          <w:rFonts w:ascii="Arial" w:hAnsi="Arial" w:cs="Arial"/>
          <w:sz w:val="24"/>
          <w:szCs w:val="24"/>
        </w:rPr>
        <w:t xml:space="preserve"> </w:t>
      </w:r>
      <w:r w:rsidR="007B02D9" w:rsidRPr="00A10524">
        <w:rPr>
          <w:rFonts w:ascii="Arial" w:hAnsi="Arial" w:cs="Arial"/>
          <w:sz w:val="24"/>
          <w:szCs w:val="24"/>
        </w:rPr>
        <w:t>2. С</w:t>
      </w:r>
      <w:r w:rsidRPr="00A10524">
        <w:rPr>
          <w:rFonts w:ascii="Arial" w:hAnsi="Arial" w:cs="Arial"/>
          <w:sz w:val="24"/>
          <w:szCs w:val="24"/>
        </w:rPr>
        <w:t>убъективны</w:t>
      </w:r>
      <w:r w:rsidR="004668A6">
        <w:rPr>
          <w:rFonts w:ascii="Arial" w:hAnsi="Arial" w:cs="Arial"/>
          <w:sz w:val="24"/>
          <w:szCs w:val="24"/>
        </w:rPr>
        <w:t>е</w:t>
      </w:r>
      <w:r w:rsidRPr="00A10524">
        <w:rPr>
          <w:rFonts w:ascii="Arial" w:hAnsi="Arial" w:cs="Arial"/>
          <w:sz w:val="24"/>
          <w:szCs w:val="24"/>
        </w:rPr>
        <w:t xml:space="preserve"> (психологически</w:t>
      </w:r>
      <w:r w:rsidR="004668A6">
        <w:rPr>
          <w:rFonts w:ascii="Arial" w:hAnsi="Arial" w:cs="Arial"/>
          <w:sz w:val="24"/>
          <w:szCs w:val="24"/>
        </w:rPr>
        <w:t>е</w:t>
      </w:r>
      <w:r w:rsidRPr="00A10524">
        <w:rPr>
          <w:rFonts w:ascii="Arial" w:hAnsi="Arial" w:cs="Arial"/>
          <w:sz w:val="24"/>
          <w:szCs w:val="24"/>
        </w:rPr>
        <w:t>)</w:t>
      </w:r>
      <w:r w:rsidR="006E2608" w:rsidRPr="00A10524">
        <w:rPr>
          <w:rFonts w:ascii="Arial" w:hAnsi="Arial" w:cs="Arial"/>
          <w:sz w:val="24"/>
          <w:szCs w:val="24"/>
        </w:rPr>
        <w:t>, н</w:t>
      </w:r>
      <w:r w:rsidR="006224E4" w:rsidRPr="00A10524">
        <w:rPr>
          <w:rFonts w:ascii="Arial" w:hAnsi="Arial" w:cs="Arial"/>
          <w:sz w:val="24"/>
          <w:szCs w:val="24"/>
        </w:rPr>
        <w:t>апример</w:t>
      </w:r>
      <w:r w:rsidR="006E2608" w:rsidRPr="00A10524">
        <w:rPr>
          <w:rFonts w:ascii="Arial" w:hAnsi="Arial" w:cs="Arial"/>
          <w:sz w:val="24"/>
          <w:szCs w:val="24"/>
        </w:rPr>
        <w:t>,</w:t>
      </w:r>
      <w:r w:rsidR="006224E4" w:rsidRPr="00A10524">
        <w:rPr>
          <w:rFonts w:ascii="Arial" w:hAnsi="Arial" w:cs="Arial"/>
          <w:sz w:val="24"/>
          <w:szCs w:val="24"/>
        </w:rPr>
        <w:t xml:space="preserve"> раздражение и крики, как ре</w:t>
      </w:r>
      <w:r w:rsidR="00F01A23" w:rsidRPr="00A10524">
        <w:rPr>
          <w:rFonts w:ascii="Arial" w:hAnsi="Arial" w:cs="Arial"/>
          <w:sz w:val="24"/>
          <w:szCs w:val="24"/>
        </w:rPr>
        <w:t>а</w:t>
      </w:r>
      <w:r w:rsidR="006224E4" w:rsidRPr="00A10524">
        <w:rPr>
          <w:rFonts w:ascii="Arial" w:hAnsi="Arial" w:cs="Arial"/>
          <w:sz w:val="24"/>
          <w:szCs w:val="24"/>
        </w:rPr>
        <w:t>кция мамы на трудности  обучения ребенка письму.</w:t>
      </w:r>
    </w:p>
    <w:p w:rsidR="006224E4" w:rsidRPr="00A10524" w:rsidRDefault="006E2608" w:rsidP="004668A6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10524">
        <w:rPr>
          <w:rFonts w:ascii="Arial" w:hAnsi="Arial" w:cs="Arial"/>
          <w:sz w:val="24"/>
          <w:szCs w:val="24"/>
        </w:rPr>
        <w:t>П</w:t>
      </w:r>
      <w:r w:rsidR="006224E4" w:rsidRPr="00A10524">
        <w:rPr>
          <w:rFonts w:ascii="Arial" w:hAnsi="Arial" w:cs="Arial"/>
          <w:sz w:val="24"/>
          <w:szCs w:val="24"/>
        </w:rPr>
        <w:t>орой ребенок испытывает объективные трудности, но без по</w:t>
      </w:r>
      <w:r w:rsidR="004668A6">
        <w:rPr>
          <w:rFonts w:ascii="Arial" w:hAnsi="Arial" w:cs="Arial"/>
          <w:sz w:val="24"/>
          <w:szCs w:val="24"/>
        </w:rPr>
        <w:t>мощи</w:t>
      </w:r>
      <w:r w:rsidR="006224E4" w:rsidRPr="00A10524">
        <w:rPr>
          <w:rFonts w:ascii="Arial" w:hAnsi="Arial" w:cs="Arial"/>
          <w:sz w:val="24"/>
          <w:szCs w:val="24"/>
        </w:rPr>
        <w:t xml:space="preserve"> специалиста родители этого р</w:t>
      </w:r>
      <w:r w:rsidR="00682653" w:rsidRPr="00A10524">
        <w:rPr>
          <w:rFonts w:ascii="Arial" w:hAnsi="Arial" w:cs="Arial"/>
          <w:sz w:val="24"/>
          <w:szCs w:val="24"/>
        </w:rPr>
        <w:t xml:space="preserve">аспознать не могут. Например, мальчик </w:t>
      </w:r>
      <w:r w:rsidRPr="00A10524">
        <w:rPr>
          <w:rFonts w:ascii="Arial" w:hAnsi="Arial" w:cs="Arial"/>
          <w:sz w:val="24"/>
          <w:szCs w:val="24"/>
        </w:rPr>
        <w:t xml:space="preserve">не хочет выполнять задания </w:t>
      </w:r>
      <w:r w:rsidR="00682653" w:rsidRPr="00A10524">
        <w:rPr>
          <w:rFonts w:ascii="Arial" w:hAnsi="Arial" w:cs="Arial"/>
          <w:sz w:val="24"/>
          <w:szCs w:val="24"/>
        </w:rPr>
        <w:lastRenderedPageBreak/>
        <w:t>по математике</w:t>
      </w:r>
      <w:r w:rsidR="007B02D9" w:rsidRPr="00A10524">
        <w:rPr>
          <w:rFonts w:ascii="Arial" w:hAnsi="Arial" w:cs="Arial"/>
          <w:sz w:val="24"/>
          <w:szCs w:val="24"/>
        </w:rPr>
        <w:t>.</w:t>
      </w:r>
      <w:r w:rsidRPr="00A10524">
        <w:rPr>
          <w:rFonts w:ascii="Arial" w:hAnsi="Arial" w:cs="Arial"/>
          <w:sz w:val="24"/>
          <w:szCs w:val="24"/>
        </w:rPr>
        <w:t xml:space="preserve"> Родители</w:t>
      </w:r>
      <w:r w:rsidR="00682653" w:rsidRPr="00A10524">
        <w:rPr>
          <w:rFonts w:ascii="Arial" w:hAnsi="Arial" w:cs="Arial"/>
          <w:sz w:val="24"/>
          <w:szCs w:val="24"/>
        </w:rPr>
        <w:t xml:space="preserve"> считал</w:t>
      </w:r>
      <w:r w:rsidRPr="00A10524">
        <w:rPr>
          <w:rFonts w:ascii="Arial" w:hAnsi="Arial" w:cs="Arial"/>
          <w:sz w:val="24"/>
          <w:szCs w:val="24"/>
        </w:rPr>
        <w:t>и</w:t>
      </w:r>
      <w:r w:rsidR="00682653" w:rsidRPr="00A10524">
        <w:rPr>
          <w:rFonts w:ascii="Arial" w:hAnsi="Arial" w:cs="Arial"/>
          <w:sz w:val="24"/>
          <w:szCs w:val="24"/>
        </w:rPr>
        <w:t xml:space="preserve"> его </w:t>
      </w:r>
      <w:r w:rsidRPr="00A10524">
        <w:rPr>
          <w:rFonts w:ascii="Arial" w:hAnsi="Arial" w:cs="Arial"/>
          <w:sz w:val="24"/>
          <w:szCs w:val="24"/>
        </w:rPr>
        <w:t>ленивым</w:t>
      </w:r>
      <w:r w:rsidR="00682653" w:rsidRPr="00A10524">
        <w:rPr>
          <w:rFonts w:ascii="Arial" w:hAnsi="Arial" w:cs="Arial"/>
          <w:sz w:val="24"/>
          <w:szCs w:val="24"/>
        </w:rPr>
        <w:t xml:space="preserve"> и естественно сердил</w:t>
      </w:r>
      <w:r w:rsidRPr="00A10524">
        <w:rPr>
          <w:rFonts w:ascii="Arial" w:hAnsi="Arial" w:cs="Arial"/>
          <w:sz w:val="24"/>
          <w:szCs w:val="24"/>
        </w:rPr>
        <w:t>и</w:t>
      </w:r>
      <w:r w:rsidR="00682653" w:rsidRPr="00A10524">
        <w:rPr>
          <w:rFonts w:ascii="Arial" w:hAnsi="Arial" w:cs="Arial"/>
          <w:sz w:val="24"/>
          <w:szCs w:val="24"/>
        </w:rPr>
        <w:t>с</w:t>
      </w:r>
      <w:r w:rsidRPr="00A10524">
        <w:rPr>
          <w:rFonts w:ascii="Arial" w:hAnsi="Arial" w:cs="Arial"/>
          <w:sz w:val="24"/>
          <w:szCs w:val="24"/>
        </w:rPr>
        <w:t>ь</w:t>
      </w:r>
      <w:r w:rsidR="00682653" w:rsidRPr="00A10524">
        <w:rPr>
          <w:rFonts w:ascii="Arial" w:hAnsi="Arial" w:cs="Arial"/>
          <w:sz w:val="24"/>
          <w:szCs w:val="24"/>
        </w:rPr>
        <w:t xml:space="preserve">. Однако во время психологических занятий обнаружилось, что у мальчика </w:t>
      </w:r>
      <w:r w:rsidRPr="00A10524">
        <w:rPr>
          <w:rFonts w:ascii="Arial" w:hAnsi="Arial" w:cs="Arial"/>
          <w:sz w:val="24"/>
          <w:szCs w:val="24"/>
        </w:rPr>
        <w:t xml:space="preserve"> </w:t>
      </w:r>
      <w:r w:rsidR="006224E4" w:rsidRPr="00A10524">
        <w:rPr>
          <w:rFonts w:ascii="Arial" w:hAnsi="Arial" w:cs="Arial"/>
          <w:sz w:val="24"/>
          <w:szCs w:val="24"/>
        </w:rPr>
        <w:t>логическ</w:t>
      </w:r>
      <w:r w:rsidRPr="00A10524">
        <w:rPr>
          <w:rFonts w:ascii="Arial" w:hAnsi="Arial" w:cs="Arial"/>
          <w:sz w:val="24"/>
          <w:szCs w:val="24"/>
        </w:rPr>
        <w:t>ое</w:t>
      </w:r>
      <w:r w:rsidR="006224E4" w:rsidRPr="00A10524">
        <w:rPr>
          <w:rFonts w:ascii="Arial" w:hAnsi="Arial" w:cs="Arial"/>
          <w:sz w:val="24"/>
          <w:szCs w:val="24"/>
        </w:rPr>
        <w:t xml:space="preserve"> мышление</w:t>
      </w:r>
      <w:r w:rsidR="004668A6">
        <w:rPr>
          <w:rFonts w:ascii="Arial" w:hAnsi="Arial" w:cs="Arial"/>
          <w:sz w:val="24"/>
          <w:szCs w:val="24"/>
        </w:rPr>
        <w:t xml:space="preserve"> развито в недолжной мере</w:t>
      </w:r>
      <w:r w:rsidR="006224E4" w:rsidRPr="00A10524">
        <w:rPr>
          <w:rFonts w:ascii="Arial" w:hAnsi="Arial" w:cs="Arial"/>
          <w:sz w:val="24"/>
          <w:szCs w:val="24"/>
        </w:rPr>
        <w:t xml:space="preserve">. </w:t>
      </w:r>
      <w:r w:rsidR="004668A6">
        <w:rPr>
          <w:rFonts w:ascii="Arial" w:hAnsi="Arial" w:cs="Arial"/>
          <w:sz w:val="24"/>
          <w:szCs w:val="24"/>
        </w:rPr>
        <w:t xml:space="preserve">После цикла </w:t>
      </w:r>
      <w:r w:rsidR="00682653" w:rsidRPr="00A10524">
        <w:rPr>
          <w:rFonts w:ascii="Arial" w:hAnsi="Arial" w:cs="Arial"/>
          <w:sz w:val="24"/>
          <w:szCs w:val="24"/>
        </w:rPr>
        <w:t xml:space="preserve"> </w:t>
      </w:r>
      <w:r w:rsidR="004668A6">
        <w:rPr>
          <w:rFonts w:ascii="Arial" w:hAnsi="Arial" w:cs="Arial"/>
          <w:sz w:val="24"/>
          <w:szCs w:val="24"/>
        </w:rPr>
        <w:t xml:space="preserve">развивающих </w:t>
      </w:r>
      <w:r w:rsidR="00682653" w:rsidRPr="00A10524">
        <w:rPr>
          <w:rFonts w:ascii="Arial" w:hAnsi="Arial" w:cs="Arial"/>
          <w:sz w:val="24"/>
          <w:szCs w:val="24"/>
        </w:rPr>
        <w:t>занятий трудности с решением математических задач снялись, и ребенок стал учиться нормально.</w:t>
      </w:r>
    </w:p>
    <w:p w:rsidR="00682653" w:rsidRPr="00A10524" w:rsidRDefault="007B02D9" w:rsidP="00A10524">
      <w:pPr>
        <w:pStyle w:val="a5"/>
        <w:jc w:val="both"/>
        <w:rPr>
          <w:rFonts w:ascii="Arial" w:hAnsi="Arial" w:cs="Arial"/>
          <w:sz w:val="24"/>
          <w:szCs w:val="24"/>
        </w:rPr>
      </w:pPr>
      <w:r w:rsidRPr="00A10524">
        <w:rPr>
          <w:rFonts w:ascii="Arial" w:hAnsi="Arial" w:cs="Arial"/>
          <w:sz w:val="24"/>
          <w:szCs w:val="24"/>
        </w:rPr>
        <w:t>3. Ж</w:t>
      </w:r>
      <w:r w:rsidR="00682653" w:rsidRPr="00A10524">
        <w:rPr>
          <w:rFonts w:ascii="Arial" w:hAnsi="Arial" w:cs="Arial"/>
          <w:sz w:val="24"/>
          <w:szCs w:val="24"/>
        </w:rPr>
        <w:t xml:space="preserve">елание привлечь к себе внимание взрослых. Обычно подобную реакцию дают дети, склонные к демонстративности. Таким детям не хватает родительского тепла. Они чувствуют себя одинокими и понимают, что школьная неуспеваемость – это чуть ли не единственный способ вызвать беспокойство взрослых. </w:t>
      </w:r>
    </w:p>
    <w:p w:rsidR="00357859" w:rsidRPr="00A10524" w:rsidRDefault="00682653" w:rsidP="00A10524">
      <w:pPr>
        <w:pStyle w:val="a5"/>
        <w:jc w:val="both"/>
        <w:rPr>
          <w:rFonts w:ascii="Arial" w:hAnsi="Arial" w:cs="Arial"/>
          <w:sz w:val="24"/>
          <w:szCs w:val="24"/>
        </w:rPr>
      </w:pPr>
      <w:r w:rsidRPr="00A10524">
        <w:rPr>
          <w:rFonts w:ascii="Arial" w:hAnsi="Arial" w:cs="Arial"/>
          <w:sz w:val="24"/>
          <w:szCs w:val="24"/>
        </w:rPr>
        <w:tab/>
        <w:t>К</w:t>
      </w:r>
      <w:r w:rsidR="00276ED4" w:rsidRPr="00A10524">
        <w:rPr>
          <w:rFonts w:ascii="Arial" w:hAnsi="Arial" w:cs="Arial"/>
          <w:sz w:val="24"/>
          <w:szCs w:val="24"/>
        </w:rPr>
        <w:t xml:space="preserve">огда ребенок делает уроки, подвиньтесь к нему поближе, погладьте по голове, по спинке. Помните: в подобных случаях детям нужна не столько реальная помощь, сколько открытое выражение чувств. Поэтому главное – не раздражаться и не считать потерянным то время, которое вы проведете, сидя рядом с детьми за письменным столом. Кто </w:t>
      </w:r>
      <w:r w:rsidR="00357859" w:rsidRPr="00A10524">
        <w:rPr>
          <w:rFonts w:ascii="Arial" w:hAnsi="Arial" w:cs="Arial"/>
          <w:sz w:val="24"/>
          <w:szCs w:val="24"/>
        </w:rPr>
        <w:t>знает, может быть, именно эти мгновения запомнятся им на всю жизнь как что-то самое важное, драгоценное.</w:t>
      </w:r>
    </w:p>
    <w:p w:rsidR="00357859" w:rsidRDefault="00096CA7" w:rsidP="00D7124D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10524">
        <w:rPr>
          <w:rFonts w:ascii="Arial" w:hAnsi="Arial" w:cs="Arial"/>
          <w:sz w:val="24"/>
          <w:szCs w:val="24"/>
        </w:rPr>
        <w:t>Когда же дети перестанут сомневаться в вашей любви, пообещайте, что</w:t>
      </w:r>
      <w:r w:rsidR="00330F20" w:rsidRPr="00A10524">
        <w:rPr>
          <w:rFonts w:ascii="Arial" w:hAnsi="Arial" w:cs="Arial"/>
          <w:sz w:val="24"/>
          <w:szCs w:val="24"/>
        </w:rPr>
        <w:t>,</w:t>
      </w:r>
      <w:r w:rsidRPr="00A10524">
        <w:rPr>
          <w:rFonts w:ascii="Arial" w:hAnsi="Arial" w:cs="Arial"/>
          <w:sz w:val="24"/>
          <w:szCs w:val="24"/>
        </w:rPr>
        <w:t xml:space="preserve"> если они хорошо и быстро сделают уроки, вы с ними займетесь чем-нибудь интересным, например, поиграете в настольную игру </w:t>
      </w:r>
      <w:r w:rsidRPr="00A10524">
        <w:rPr>
          <w:rFonts w:ascii="Arial" w:hAnsi="Arial" w:cs="Arial"/>
          <w:sz w:val="24"/>
          <w:szCs w:val="24"/>
        </w:rPr>
        <w:lastRenderedPageBreak/>
        <w:t xml:space="preserve">или почитаете вслух. Для детей, которым не хватает общения с </w:t>
      </w:r>
      <w:proofErr w:type="gramStart"/>
      <w:r w:rsidRPr="00A10524">
        <w:rPr>
          <w:rFonts w:ascii="Arial" w:hAnsi="Arial" w:cs="Arial"/>
          <w:sz w:val="24"/>
          <w:szCs w:val="24"/>
        </w:rPr>
        <w:t>близкими</w:t>
      </w:r>
      <w:proofErr w:type="gramEnd"/>
      <w:r w:rsidRPr="00A10524">
        <w:rPr>
          <w:rFonts w:ascii="Arial" w:hAnsi="Arial" w:cs="Arial"/>
          <w:sz w:val="24"/>
          <w:szCs w:val="24"/>
        </w:rPr>
        <w:t xml:space="preserve">, это самый лучший стимул. </w:t>
      </w:r>
    </w:p>
    <w:p w:rsidR="004668A6" w:rsidRPr="00A10524" w:rsidRDefault="004668A6" w:rsidP="00D7124D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330F20" w:rsidRPr="00A10524" w:rsidRDefault="00330F20" w:rsidP="004668A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10524">
        <w:rPr>
          <w:rFonts w:ascii="Arial" w:hAnsi="Arial" w:cs="Arial"/>
          <w:b/>
          <w:sz w:val="24"/>
          <w:szCs w:val="24"/>
        </w:rPr>
        <w:t>Неужели не бывает, что ребенок просто избалован</w:t>
      </w:r>
      <w:proofErr w:type="gramStart"/>
      <w:r w:rsidRPr="00A10524">
        <w:rPr>
          <w:rFonts w:ascii="Arial" w:hAnsi="Arial" w:cs="Arial"/>
          <w:b/>
          <w:sz w:val="24"/>
          <w:szCs w:val="24"/>
        </w:rPr>
        <w:t xml:space="preserve"> ?</w:t>
      </w:r>
      <w:proofErr w:type="gramEnd"/>
    </w:p>
    <w:p w:rsidR="00330F20" w:rsidRDefault="00330F20" w:rsidP="00A10524">
      <w:pPr>
        <w:pStyle w:val="a5"/>
        <w:jc w:val="both"/>
        <w:rPr>
          <w:rFonts w:ascii="Arial" w:hAnsi="Arial" w:cs="Arial"/>
          <w:sz w:val="24"/>
          <w:szCs w:val="24"/>
        </w:rPr>
      </w:pPr>
      <w:r w:rsidRPr="00A10524">
        <w:rPr>
          <w:rFonts w:ascii="Arial" w:hAnsi="Arial" w:cs="Arial"/>
          <w:b/>
          <w:sz w:val="24"/>
          <w:szCs w:val="24"/>
        </w:rPr>
        <w:tab/>
      </w:r>
      <w:r w:rsidRPr="00A10524">
        <w:rPr>
          <w:rFonts w:ascii="Arial" w:hAnsi="Arial" w:cs="Arial"/>
          <w:sz w:val="24"/>
          <w:szCs w:val="24"/>
        </w:rPr>
        <w:t xml:space="preserve">Конечно, бывает! Хотя справиться с этим не так уж и трудно. </w:t>
      </w:r>
      <w:r w:rsidR="007B02D9" w:rsidRPr="00A10524">
        <w:rPr>
          <w:rFonts w:ascii="Arial" w:hAnsi="Arial" w:cs="Arial"/>
          <w:sz w:val="24"/>
          <w:szCs w:val="24"/>
        </w:rPr>
        <w:t>На</w:t>
      </w:r>
      <w:r w:rsidRPr="00A10524">
        <w:rPr>
          <w:rFonts w:ascii="Arial" w:hAnsi="Arial" w:cs="Arial"/>
          <w:sz w:val="24"/>
          <w:szCs w:val="24"/>
        </w:rPr>
        <w:t xml:space="preserve">пример, хочет сын пригласить </w:t>
      </w:r>
      <w:r w:rsidR="007B02D9" w:rsidRPr="00A10524">
        <w:rPr>
          <w:rFonts w:ascii="Arial" w:hAnsi="Arial" w:cs="Arial"/>
          <w:sz w:val="24"/>
          <w:szCs w:val="24"/>
        </w:rPr>
        <w:t>друга в гости</w:t>
      </w:r>
      <w:r w:rsidRPr="00A10524">
        <w:rPr>
          <w:rFonts w:ascii="Arial" w:hAnsi="Arial" w:cs="Arial"/>
          <w:sz w:val="24"/>
          <w:szCs w:val="24"/>
        </w:rPr>
        <w:t xml:space="preserve"> – пожалуйста, но прежде всего </w:t>
      </w:r>
      <w:r w:rsidR="007B02D9" w:rsidRPr="00A10524">
        <w:rPr>
          <w:rFonts w:ascii="Arial" w:hAnsi="Arial" w:cs="Arial"/>
          <w:sz w:val="24"/>
          <w:szCs w:val="24"/>
        </w:rPr>
        <w:t xml:space="preserve">пусть </w:t>
      </w:r>
      <w:r w:rsidRPr="00A10524">
        <w:rPr>
          <w:rFonts w:ascii="Arial" w:hAnsi="Arial" w:cs="Arial"/>
          <w:sz w:val="24"/>
          <w:szCs w:val="24"/>
        </w:rPr>
        <w:t xml:space="preserve">выполнит домашние задания. И никаких авансов! Если ребенок избалован, рассчитывать на его «благонадежность» не приходится. Такие дети склонны </w:t>
      </w:r>
      <w:r w:rsidR="007B02D9" w:rsidRPr="00A10524">
        <w:rPr>
          <w:rFonts w:ascii="Arial" w:hAnsi="Arial" w:cs="Arial"/>
          <w:sz w:val="24"/>
          <w:szCs w:val="24"/>
        </w:rPr>
        <w:t xml:space="preserve">много </w:t>
      </w:r>
      <w:r w:rsidRPr="00A10524">
        <w:rPr>
          <w:rFonts w:ascii="Arial" w:hAnsi="Arial" w:cs="Arial"/>
          <w:sz w:val="24"/>
          <w:szCs w:val="24"/>
        </w:rPr>
        <w:t>обещать, но, добившись своего, нарушают обещания.</w:t>
      </w:r>
    </w:p>
    <w:p w:rsidR="00D7124D" w:rsidRPr="00A10524" w:rsidRDefault="00D7124D" w:rsidP="00A1052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30F20" w:rsidRPr="00A10524" w:rsidRDefault="00330F20" w:rsidP="00D7124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10524">
        <w:rPr>
          <w:rFonts w:ascii="Arial" w:hAnsi="Arial" w:cs="Arial"/>
          <w:b/>
          <w:sz w:val="24"/>
          <w:szCs w:val="24"/>
        </w:rPr>
        <w:t>Профилактика «</w:t>
      </w:r>
      <w:proofErr w:type="spellStart"/>
      <w:r w:rsidRPr="00A10524">
        <w:rPr>
          <w:rFonts w:ascii="Arial" w:hAnsi="Arial" w:cs="Arial"/>
          <w:b/>
          <w:sz w:val="24"/>
          <w:szCs w:val="24"/>
        </w:rPr>
        <w:t>пофигизма</w:t>
      </w:r>
      <w:proofErr w:type="spellEnd"/>
      <w:r w:rsidRPr="00A10524">
        <w:rPr>
          <w:rFonts w:ascii="Arial" w:hAnsi="Arial" w:cs="Arial"/>
          <w:b/>
          <w:sz w:val="24"/>
          <w:szCs w:val="24"/>
        </w:rPr>
        <w:t>»</w:t>
      </w:r>
    </w:p>
    <w:p w:rsidR="00800F93" w:rsidRPr="00A10524" w:rsidRDefault="00800F93" w:rsidP="004668A6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10524">
        <w:rPr>
          <w:rFonts w:ascii="Arial" w:hAnsi="Arial" w:cs="Arial"/>
          <w:sz w:val="24"/>
          <w:szCs w:val="24"/>
        </w:rPr>
        <w:t>В вопросе приготовления уроков жестко придерживайтесь принципа «единственной альтернативы»</w:t>
      </w:r>
      <w:proofErr w:type="gramStart"/>
      <w:r w:rsidRPr="00A10524">
        <w:rPr>
          <w:rFonts w:ascii="Arial" w:hAnsi="Arial" w:cs="Arial"/>
          <w:sz w:val="24"/>
          <w:szCs w:val="24"/>
        </w:rPr>
        <w:t>.</w:t>
      </w:r>
      <w:proofErr w:type="gramEnd"/>
      <w:r w:rsidRPr="00A10524">
        <w:rPr>
          <w:rFonts w:ascii="Arial" w:hAnsi="Arial" w:cs="Arial"/>
          <w:sz w:val="24"/>
          <w:szCs w:val="24"/>
        </w:rPr>
        <w:t xml:space="preserve"> </w:t>
      </w:r>
      <w:r w:rsidR="004668A6">
        <w:rPr>
          <w:rFonts w:ascii="Arial" w:hAnsi="Arial" w:cs="Arial"/>
          <w:sz w:val="24"/>
          <w:szCs w:val="24"/>
        </w:rPr>
        <w:t>Д</w:t>
      </w:r>
      <w:r w:rsidRPr="00A10524">
        <w:rPr>
          <w:rFonts w:ascii="Arial" w:hAnsi="Arial" w:cs="Arial"/>
          <w:sz w:val="24"/>
          <w:szCs w:val="24"/>
        </w:rPr>
        <w:t>омашнее задание дело ребенка, и он волен выбирать, готовить их или нет.</w:t>
      </w:r>
      <w:r w:rsidR="004668A6">
        <w:rPr>
          <w:rFonts w:ascii="Arial" w:hAnsi="Arial" w:cs="Arial"/>
          <w:sz w:val="24"/>
          <w:szCs w:val="24"/>
        </w:rPr>
        <w:t xml:space="preserve"> </w:t>
      </w:r>
      <w:r w:rsidRPr="00A10524">
        <w:rPr>
          <w:rFonts w:ascii="Arial" w:hAnsi="Arial" w:cs="Arial"/>
          <w:sz w:val="24"/>
          <w:szCs w:val="24"/>
        </w:rPr>
        <w:t>Однако за двойку, полученную в результате невыученных уроков, следует лишать его каких-то важных жизненных благ. Тогда выбор в пользу безделья окажется невыгодным – вот вам и прин</w:t>
      </w:r>
      <w:r w:rsidR="004668A6">
        <w:rPr>
          <w:rFonts w:ascii="Arial" w:hAnsi="Arial" w:cs="Arial"/>
          <w:sz w:val="24"/>
          <w:szCs w:val="24"/>
        </w:rPr>
        <w:t xml:space="preserve">цип «единственной альтернативы» </w:t>
      </w:r>
      <w:r w:rsidRPr="00A10524">
        <w:rPr>
          <w:rFonts w:ascii="Arial" w:hAnsi="Arial" w:cs="Arial"/>
          <w:sz w:val="24"/>
          <w:szCs w:val="24"/>
        </w:rPr>
        <w:t xml:space="preserve"> </w:t>
      </w:r>
      <w:r w:rsidR="004668A6">
        <w:rPr>
          <w:rFonts w:ascii="Arial" w:hAnsi="Arial" w:cs="Arial"/>
          <w:sz w:val="24"/>
          <w:szCs w:val="24"/>
        </w:rPr>
        <w:t>и п</w:t>
      </w:r>
      <w:r w:rsidRPr="00A10524">
        <w:rPr>
          <w:rFonts w:ascii="Arial" w:hAnsi="Arial" w:cs="Arial"/>
          <w:sz w:val="24"/>
          <w:szCs w:val="24"/>
        </w:rPr>
        <w:t>рямого принуждения («Я кому сказала, марш за стол»!) удастся избежать.</w:t>
      </w:r>
    </w:p>
    <w:p w:rsidR="00800F93" w:rsidRPr="00A10524" w:rsidRDefault="00800F93" w:rsidP="004668A6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10524">
        <w:rPr>
          <w:rFonts w:ascii="Arial" w:hAnsi="Arial" w:cs="Arial"/>
          <w:sz w:val="24"/>
          <w:szCs w:val="24"/>
        </w:rPr>
        <w:t xml:space="preserve">Настраивайте детей на то, что если они будут внимательно слушать объяснения учителя, большую часть устных уроков им удастся выучить уже </w:t>
      </w:r>
      <w:r w:rsidRPr="00A10524">
        <w:rPr>
          <w:rFonts w:ascii="Arial" w:hAnsi="Arial" w:cs="Arial"/>
          <w:sz w:val="24"/>
          <w:szCs w:val="24"/>
        </w:rPr>
        <w:lastRenderedPageBreak/>
        <w:t>в классе. И дома не придется тратить на это время.</w:t>
      </w:r>
    </w:p>
    <w:p w:rsidR="00FF3D10" w:rsidRPr="00A10524" w:rsidRDefault="00FF3D10" w:rsidP="004668A6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10524">
        <w:rPr>
          <w:rFonts w:ascii="Arial" w:hAnsi="Arial" w:cs="Arial"/>
          <w:sz w:val="24"/>
          <w:szCs w:val="24"/>
        </w:rPr>
        <w:t>Обязательно давайте детям возможность отдохнуть после школы (</w:t>
      </w:r>
      <w:r w:rsidR="007B02D9" w:rsidRPr="00A10524">
        <w:rPr>
          <w:rFonts w:ascii="Arial" w:hAnsi="Arial" w:cs="Arial"/>
          <w:sz w:val="24"/>
          <w:szCs w:val="24"/>
        </w:rPr>
        <w:t>1-3 часа</w:t>
      </w:r>
      <w:r w:rsidRPr="00A10524">
        <w:rPr>
          <w:rFonts w:ascii="Arial" w:hAnsi="Arial" w:cs="Arial"/>
          <w:sz w:val="24"/>
          <w:szCs w:val="24"/>
        </w:rPr>
        <w:t>).</w:t>
      </w:r>
    </w:p>
    <w:p w:rsidR="00D7124D" w:rsidRDefault="00D7124D" w:rsidP="00D7124D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FF3D10" w:rsidRPr="00A10524" w:rsidRDefault="00FF3D10" w:rsidP="00D7124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10524">
        <w:rPr>
          <w:rFonts w:ascii="Arial" w:hAnsi="Arial" w:cs="Arial"/>
          <w:b/>
          <w:sz w:val="24"/>
          <w:szCs w:val="24"/>
        </w:rPr>
        <w:t>Почему вредно зацикливаться на школе</w:t>
      </w:r>
      <w:r w:rsidR="007B02D9" w:rsidRPr="00A10524">
        <w:rPr>
          <w:rFonts w:ascii="Arial" w:hAnsi="Arial" w:cs="Arial"/>
          <w:b/>
          <w:sz w:val="24"/>
          <w:szCs w:val="24"/>
        </w:rPr>
        <w:t>?</w:t>
      </w:r>
    </w:p>
    <w:p w:rsidR="00FF3D10" w:rsidRPr="00A10524" w:rsidRDefault="004668A6" w:rsidP="004668A6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Вполне объяснимо,</w:t>
      </w:r>
      <w:r w:rsidR="00FF3D10" w:rsidRPr="00A10524">
        <w:rPr>
          <w:rFonts w:ascii="Arial" w:hAnsi="Arial" w:cs="Arial"/>
          <w:sz w:val="24"/>
          <w:szCs w:val="24"/>
        </w:rPr>
        <w:t xml:space="preserve"> что очень многи</w:t>
      </w:r>
      <w:r w:rsidR="00AC1224" w:rsidRPr="00A10524">
        <w:rPr>
          <w:rFonts w:ascii="Arial" w:hAnsi="Arial" w:cs="Arial"/>
          <w:sz w:val="24"/>
          <w:szCs w:val="24"/>
        </w:rPr>
        <w:t>е детские переживания связаны</w:t>
      </w:r>
      <w:r>
        <w:rPr>
          <w:rFonts w:ascii="Arial" w:hAnsi="Arial" w:cs="Arial"/>
          <w:sz w:val="24"/>
          <w:szCs w:val="24"/>
        </w:rPr>
        <w:t xml:space="preserve"> со школой.</w:t>
      </w:r>
      <w:r w:rsidR="00AC1224" w:rsidRPr="00A10524">
        <w:rPr>
          <w:rFonts w:ascii="Arial" w:hAnsi="Arial" w:cs="Arial"/>
          <w:sz w:val="24"/>
          <w:szCs w:val="24"/>
        </w:rPr>
        <w:t xml:space="preserve"> С шести-семи лет каждый ребенок проводит в школе значительную часть своего времени. Причем там он не просто что-то делает, а получает оценку своей деятельности</w:t>
      </w:r>
      <w:r w:rsidR="007B02D9" w:rsidRPr="00A10524">
        <w:rPr>
          <w:rFonts w:ascii="Arial" w:hAnsi="Arial" w:cs="Arial"/>
          <w:sz w:val="24"/>
          <w:szCs w:val="24"/>
        </w:rPr>
        <w:t xml:space="preserve"> - о</w:t>
      </w:r>
      <w:r w:rsidR="00AC1224" w:rsidRPr="00A10524">
        <w:rPr>
          <w:rFonts w:ascii="Arial" w:hAnsi="Arial" w:cs="Arial"/>
          <w:sz w:val="24"/>
          <w:szCs w:val="24"/>
        </w:rPr>
        <w:t>цен</w:t>
      </w:r>
      <w:r w:rsidR="007B02D9" w:rsidRPr="00A10524">
        <w:rPr>
          <w:rFonts w:ascii="Arial" w:hAnsi="Arial" w:cs="Arial"/>
          <w:sz w:val="24"/>
          <w:szCs w:val="24"/>
        </w:rPr>
        <w:t>ку, которая оглашается публично, что</w:t>
      </w:r>
      <w:r w:rsidR="00AC1224" w:rsidRPr="00A10524">
        <w:rPr>
          <w:rFonts w:ascii="Arial" w:hAnsi="Arial" w:cs="Arial"/>
          <w:sz w:val="24"/>
          <w:szCs w:val="24"/>
        </w:rPr>
        <w:t xml:space="preserve"> очень влияет на отношение к нему других ребят. Особенно </w:t>
      </w:r>
      <w:r w:rsidR="007B02D9" w:rsidRPr="00A10524">
        <w:rPr>
          <w:rFonts w:ascii="Arial" w:hAnsi="Arial" w:cs="Arial"/>
          <w:sz w:val="24"/>
          <w:szCs w:val="24"/>
        </w:rPr>
        <w:t xml:space="preserve">это выражено </w:t>
      </w:r>
      <w:r w:rsidR="00AC1224" w:rsidRPr="00A10524">
        <w:rPr>
          <w:rFonts w:ascii="Arial" w:hAnsi="Arial" w:cs="Arial"/>
          <w:sz w:val="24"/>
          <w:szCs w:val="24"/>
        </w:rPr>
        <w:t>в младших классах, когда дети в большинстве своем еще ориентированы на хорошее поведение и учебу, а потому двоечники или троечники вызывают у них стойкое непринятие</w:t>
      </w:r>
      <w:r w:rsidR="00585BFE" w:rsidRPr="00A10524">
        <w:rPr>
          <w:rFonts w:ascii="Arial" w:hAnsi="Arial" w:cs="Arial"/>
          <w:sz w:val="24"/>
          <w:szCs w:val="24"/>
        </w:rPr>
        <w:t>.</w:t>
      </w:r>
    </w:p>
    <w:p w:rsidR="00A10524" w:rsidRPr="00A10524" w:rsidRDefault="00A10524" w:rsidP="004668A6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10524">
        <w:rPr>
          <w:rFonts w:ascii="Arial" w:hAnsi="Arial" w:cs="Arial"/>
          <w:sz w:val="24"/>
          <w:szCs w:val="24"/>
        </w:rPr>
        <w:t>К сожалению, многие родители постоянно концентрируются на мыслях о школе, особенно негативных переживаниях, неудачах.</w:t>
      </w:r>
      <w:r w:rsidR="009E033B" w:rsidRPr="00A10524">
        <w:rPr>
          <w:rFonts w:ascii="Arial" w:hAnsi="Arial" w:cs="Arial"/>
          <w:sz w:val="24"/>
          <w:szCs w:val="24"/>
        </w:rPr>
        <w:t xml:space="preserve"> </w:t>
      </w:r>
      <w:r w:rsidRPr="00A10524">
        <w:rPr>
          <w:rFonts w:ascii="Arial" w:hAnsi="Arial" w:cs="Arial"/>
          <w:sz w:val="24"/>
          <w:szCs w:val="24"/>
        </w:rPr>
        <w:t>Необходимо успокоиться и стараться настраивать ребенка  на позитивный лад, нацеливать на успех и конечно отвлекаться на другие</w:t>
      </w:r>
      <w:r w:rsidR="004668A6">
        <w:rPr>
          <w:rFonts w:ascii="Arial" w:hAnsi="Arial" w:cs="Arial"/>
          <w:sz w:val="24"/>
          <w:szCs w:val="24"/>
        </w:rPr>
        <w:t>,</w:t>
      </w:r>
      <w:r w:rsidRPr="00A10524">
        <w:rPr>
          <w:rFonts w:ascii="Arial" w:hAnsi="Arial" w:cs="Arial"/>
          <w:sz w:val="24"/>
          <w:szCs w:val="24"/>
        </w:rPr>
        <w:t xml:space="preserve"> не менее значимые события и дела в жизни ребенка.</w:t>
      </w:r>
    </w:p>
    <w:p w:rsidR="00175CE9" w:rsidRPr="00A10524" w:rsidRDefault="00175CE9" w:rsidP="00A10524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175CE9" w:rsidRPr="00A10524" w:rsidRDefault="00175CE9" w:rsidP="00D7124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10524">
        <w:rPr>
          <w:rFonts w:ascii="Arial" w:hAnsi="Arial" w:cs="Arial"/>
          <w:b/>
          <w:sz w:val="24"/>
          <w:szCs w:val="24"/>
        </w:rPr>
        <w:t>Сравнение – мать учения</w:t>
      </w:r>
    </w:p>
    <w:p w:rsidR="00D7124D" w:rsidRPr="00A10524" w:rsidRDefault="00175CE9" w:rsidP="004668A6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10524">
        <w:rPr>
          <w:rFonts w:ascii="Arial" w:hAnsi="Arial" w:cs="Arial"/>
          <w:sz w:val="24"/>
          <w:szCs w:val="24"/>
        </w:rPr>
        <w:t xml:space="preserve">Очень важно создавать у ребенка впечатление, что он </w:t>
      </w:r>
      <w:r w:rsidRPr="00A10524">
        <w:rPr>
          <w:rFonts w:ascii="Arial" w:hAnsi="Arial" w:cs="Arial"/>
          <w:sz w:val="24"/>
          <w:szCs w:val="24"/>
        </w:rPr>
        <w:lastRenderedPageBreak/>
        <w:t>продвигается вперед. Пусть даже иллюзорное! Если вы будете делать это</w:t>
      </w:r>
      <w:r w:rsidR="00340E7B" w:rsidRPr="00A10524">
        <w:rPr>
          <w:rFonts w:ascii="Arial" w:hAnsi="Arial" w:cs="Arial"/>
          <w:sz w:val="24"/>
          <w:szCs w:val="24"/>
        </w:rPr>
        <w:t xml:space="preserve"> терпеливо, со временем иллюзия станет реальностью. Ребенок поверит в свои силы, и произойдет прорыв.</w:t>
      </w:r>
      <w:r w:rsidR="00FB7769" w:rsidRPr="00FB776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340E7B" w:rsidRPr="00A10524">
        <w:rPr>
          <w:rFonts w:ascii="Arial" w:hAnsi="Arial" w:cs="Arial"/>
          <w:sz w:val="24"/>
          <w:szCs w:val="24"/>
        </w:rPr>
        <w:t>Если же вы будете воздерживаться от похвал, дожидаясь реальных успехов, чтобы можно было похвалить сына или дочь от чистого сердца, то</w:t>
      </w:r>
      <w:r w:rsidR="00A10524" w:rsidRPr="00A10524">
        <w:rPr>
          <w:rFonts w:ascii="Arial" w:hAnsi="Arial" w:cs="Arial"/>
          <w:sz w:val="24"/>
          <w:szCs w:val="24"/>
        </w:rPr>
        <w:t>,</w:t>
      </w:r>
      <w:r w:rsidR="00340E7B" w:rsidRPr="00A10524">
        <w:rPr>
          <w:rFonts w:ascii="Arial" w:hAnsi="Arial" w:cs="Arial"/>
          <w:sz w:val="24"/>
          <w:szCs w:val="24"/>
        </w:rPr>
        <w:t xml:space="preserve"> скорее всего, не дождетесь. </w:t>
      </w:r>
      <w:r w:rsidR="00E17173" w:rsidRPr="00A10524">
        <w:rPr>
          <w:rFonts w:ascii="Arial" w:hAnsi="Arial" w:cs="Arial"/>
          <w:sz w:val="24"/>
          <w:szCs w:val="24"/>
        </w:rPr>
        <w:t>Например,</w:t>
      </w:r>
      <w:r w:rsidR="00340E7B" w:rsidRPr="00A10524">
        <w:rPr>
          <w:rFonts w:ascii="Arial" w:hAnsi="Arial" w:cs="Arial"/>
          <w:sz w:val="24"/>
          <w:szCs w:val="24"/>
        </w:rPr>
        <w:t xml:space="preserve"> ребенк</w:t>
      </w:r>
      <w:r w:rsidR="00E17173" w:rsidRPr="00A10524">
        <w:rPr>
          <w:rFonts w:ascii="Arial" w:hAnsi="Arial" w:cs="Arial"/>
          <w:sz w:val="24"/>
          <w:szCs w:val="24"/>
        </w:rPr>
        <w:t>а</w:t>
      </w:r>
      <w:r w:rsidR="00340E7B" w:rsidRPr="00A10524">
        <w:rPr>
          <w:rFonts w:ascii="Arial" w:hAnsi="Arial" w:cs="Arial"/>
          <w:sz w:val="24"/>
          <w:szCs w:val="24"/>
        </w:rPr>
        <w:t xml:space="preserve">, у </w:t>
      </w:r>
      <w:r w:rsidR="00D7124D" w:rsidRPr="00A10524">
        <w:rPr>
          <w:rFonts w:ascii="Arial" w:hAnsi="Arial" w:cs="Arial"/>
          <w:sz w:val="24"/>
          <w:szCs w:val="24"/>
        </w:rPr>
        <w:t>которого очень плохой почерк нужно все время подбадривать говорить, что он гораздо лучше  справляется с письмом, у него стали получаться те или иные элементы, возможно, даже показать старые тетрад</w:t>
      </w:r>
      <w:bookmarkStart w:id="0" w:name="_GoBack"/>
      <w:bookmarkEnd w:id="0"/>
      <w:r w:rsidR="00D7124D" w:rsidRPr="00A10524">
        <w:rPr>
          <w:rFonts w:ascii="Arial" w:hAnsi="Arial" w:cs="Arial"/>
          <w:sz w:val="24"/>
          <w:szCs w:val="24"/>
        </w:rPr>
        <w:t>и и сравнить почерк с первыми опытами.</w:t>
      </w:r>
    </w:p>
    <w:p w:rsidR="00FB7769" w:rsidRDefault="00FB7769" w:rsidP="00FB776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B7769" w:rsidRDefault="00FB7769" w:rsidP="00FB776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B7769" w:rsidRDefault="00FB7769" w:rsidP="00FB776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B7769" w:rsidRDefault="00FB7769" w:rsidP="00FB776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7124D" w:rsidRDefault="00D7124D" w:rsidP="00FB776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7124D" w:rsidRDefault="00D7124D" w:rsidP="00FB776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7124D" w:rsidRDefault="00D7124D" w:rsidP="00FB776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7124D" w:rsidRDefault="00D7124D" w:rsidP="00FB776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7124D" w:rsidRDefault="00D7124D" w:rsidP="00FB776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7124D" w:rsidRDefault="00D7124D" w:rsidP="00FB776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7124D" w:rsidRPr="00D7124D" w:rsidRDefault="00D7124D" w:rsidP="00D7124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7124D">
        <w:rPr>
          <w:rFonts w:ascii="Arial" w:hAnsi="Arial" w:cs="Arial"/>
          <w:b/>
          <w:sz w:val="24"/>
          <w:szCs w:val="24"/>
        </w:rPr>
        <w:t>За дополнительной консультацией обращаться по адресу:</w:t>
      </w:r>
    </w:p>
    <w:p w:rsidR="00D7124D" w:rsidRPr="00D7124D" w:rsidRDefault="00D7124D" w:rsidP="00D7124D">
      <w:pPr>
        <w:pStyle w:val="a5"/>
        <w:jc w:val="center"/>
        <w:rPr>
          <w:rFonts w:ascii="Arial" w:hAnsi="Arial" w:cs="Arial"/>
          <w:sz w:val="24"/>
          <w:szCs w:val="24"/>
        </w:rPr>
      </w:pPr>
      <w:r w:rsidRPr="00D7124D">
        <w:rPr>
          <w:rFonts w:ascii="Arial" w:hAnsi="Arial" w:cs="Arial"/>
          <w:sz w:val="24"/>
          <w:szCs w:val="24"/>
        </w:rPr>
        <w:t>г. Курган, проспект Конституции, 68,</w:t>
      </w:r>
    </w:p>
    <w:p w:rsidR="00D7124D" w:rsidRPr="00D7124D" w:rsidRDefault="00D7124D" w:rsidP="00D7124D">
      <w:pPr>
        <w:pStyle w:val="a5"/>
        <w:jc w:val="center"/>
        <w:rPr>
          <w:rFonts w:ascii="Arial" w:hAnsi="Arial" w:cs="Arial"/>
          <w:sz w:val="24"/>
          <w:szCs w:val="24"/>
        </w:rPr>
      </w:pPr>
      <w:r w:rsidRPr="00D7124D">
        <w:rPr>
          <w:rFonts w:ascii="Arial" w:hAnsi="Arial" w:cs="Arial"/>
          <w:sz w:val="24"/>
          <w:szCs w:val="24"/>
        </w:rPr>
        <w:t>корпус 1а, тел. 44-98-50</w:t>
      </w:r>
    </w:p>
    <w:p w:rsidR="00D7124D" w:rsidRPr="00D7124D" w:rsidRDefault="00D7124D" w:rsidP="00D7124D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D7124D" w:rsidRPr="00D7124D" w:rsidRDefault="00D7124D" w:rsidP="00D7124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7124D">
        <w:rPr>
          <w:rFonts w:ascii="Arial" w:hAnsi="Arial" w:cs="Arial"/>
          <w:b/>
          <w:sz w:val="24"/>
          <w:szCs w:val="24"/>
        </w:rPr>
        <w:t xml:space="preserve">Наш сайт: </w:t>
      </w:r>
      <w:r w:rsidRPr="00D7124D">
        <w:rPr>
          <w:rFonts w:ascii="Arial" w:hAnsi="Arial" w:cs="Arial"/>
          <w:b/>
          <w:sz w:val="24"/>
          <w:szCs w:val="24"/>
          <w:lang w:val="en-US"/>
        </w:rPr>
        <w:t>www</w:t>
      </w:r>
      <w:r w:rsidRPr="00D7124D">
        <w:rPr>
          <w:rFonts w:ascii="Arial" w:hAnsi="Arial" w:cs="Arial"/>
          <w:b/>
          <w:sz w:val="24"/>
          <w:szCs w:val="24"/>
        </w:rPr>
        <w:t>.</w:t>
      </w:r>
      <w:proofErr w:type="spellStart"/>
      <w:r w:rsidRPr="00D7124D">
        <w:rPr>
          <w:rFonts w:ascii="Arial" w:hAnsi="Arial" w:cs="Arial"/>
          <w:b/>
          <w:sz w:val="24"/>
          <w:szCs w:val="24"/>
          <w:lang w:val="en-US"/>
        </w:rPr>
        <w:t>centr</w:t>
      </w:r>
      <w:proofErr w:type="spellEnd"/>
      <w:r w:rsidRPr="00D7124D">
        <w:rPr>
          <w:rFonts w:ascii="Arial" w:hAnsi="Arial" w:cs="Arial"/>
          <w:b/>
          <w:sz w:val="24"/>
          <w:szCs w:val="24"/>
        </w:rPr>
        <w:t>45.</w:t>
      </w:r>
      <w:proofErr w:type="spellStart"/>
      <w:r w:rsidRPr="00D7124D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D7124D" w:rsidRDefault="00D7124D" w:rsidP="00FB776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B7769" w:rsidRDefault="00FB7769" w:rsidP="00FB7769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42CDFF6E" wp14:editId="73CD05C2">
            <wp:extent cx="774065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769" w:rsidRPr="00FA64C3" w:rsidRDefault="00FB7769" w:rsidP="00FB776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A64C3">
        <w:rPr>
          <w:rFonts w:ascii="Arial" w:hAnsi="Arial" w:cs="Arial"/>
          <w:b/>
          <w:sz w:val="24"/>
          <w:szCs w:val="24"/>
        </w:rPr>
        <w:t>Государственное бюджетное учреждение</w:t>
      </w:r>
    </w:p>
    <w:p w:rsidR="00FB7769" w:rsidRDefault="00FB7769" w:rsidP="00FB776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A64C3">
        <w:rPr>
          <w:rFonts w:ascii="Arial" w:hAnsi="Arial" w:cs="Arial"/>
          <w:b/>
          <w:sz w:val="24"/>
          <w:szCs w:val="24"/>
        </w:rPr>
        <w:t>«Центр помощи детям»</w:t>
      </w:r>
    </w:p>
    <w:p w:rsidR="00FB7769" w:rsidRDefault="00FB7769" w:rsidP="00FB7769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FB7769" w:rsidRDefault="00FB7769" w:rsidP="00FB776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A64C3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6AFCF351" wp14:editId="050F60F7">
            <wp:extent cx="1065007" cy="1065007"/>
            <wp:effectExtent l="0" t="0" r="0" b="0"/>
            <wp:docPr id="3" name="Рисунок 3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35" cy="10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69" w:rsidRDefault="00FB7769" w:rsidP="00FB7769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FB7769" w:rsidRDefault="00FB7769" w:rsidP="00FB7769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FB7769" w:rsidRDefault="00FB7769" w:rsidP="00FB7769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FB7769" w:rsidRDefault="00FB7769" w:rsidP="00FB7769">
      <w:pPr>
        <w:jc w:val="center"/>
        <w:rPr>
          <w:rFonts w:ascii="Arial" w:hAnsi="Arial" w:cs="Arial"/>
          <w:b/>
          <w:sz w:val="32"/>
          <w:szCs w:val="32"/>
        </w:rPr>
      </w:pPr>
      <w:r w:rsidRPr="00FA64C3">
        <w:rPr>
          <w:rFonts w:ascii="Arial" w:hAnsi="Arial" w:cs="Arial"/>
          <w:b/>
          <w:sz w:val="32"/>
          <w:szCs w:val="32"/>
        </w:rPr>
        <w:t>Чтобы уроки были не в тягость</w:t>
      </w:r>
    </w:p>
    <w:p w:rsidR="00FB7769" w:rsidRPr="00FA64C3" w:rsidRDefault="00FB7769" w:rsidP="00FB7769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800F93" w:rsidRPr="00330F20" w:rsidRDefault="00800F93" w:rsidP="006826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2653" w:rsidRPr="006B69E5" w:rsidRDefault="00FB7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2E04466" wp14:editId="00ACDEB1">
            <wp:extent cx="2791661" cy="1904103"/>
            <wp:effectExtent l="0" t="0" r="0" b="0"/>
            <wp:docPr id="5" name="Рисунок 5" descr="C:\Users\5324\Pictures\12135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Pictures\121355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055" cy="19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653" w:rsidRPr="006B69E5" w:rsidSect="00A10524">
      <w:pgSz w:w="16838" w:h="11906" w:orient="landscape"/>
      <w:pgMar w:top="567" w:right="709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9E5"/>
    <w:rsid w:val="00096CA7"/>
    <w:rsid w:val="000A4957"/>
    <w:rsid w:val="000C7D6C"/>
    <w:rsid w:val="00175CE9"/>
    <w:rsid w:val="00276ED4"/>
    <w:rsid w:val="00330F20"/>
    <w:rsid w:val="00340E7B"/>
    <w:rsid w:val="00357859"/>
    <w:rsid w:val="003B2EFA"/>
    <w:rsid w:val="004668A6"/>
    <w:rsid w:val="00585BFE"/>
    <w:rsid w:val="006224E4"/>
    <w:rsid w:val="00682653"/>
    <w:rsid w:val="006B69E5"/>
    <w:rsid w:val="006E2608"/>
    <w:rsid w:val="007B02D9"/>
    <w:rsid w:val="00800F93"/>
    <w:rsid w:val="009E033B"/>
    <w:rsid w:val="00A10524"/>
    <w:rsid w:val="00AC1224"/>
    <w:rsid w:val="00D7124D"/>
    <w:rsid w:val="00E17173"/>
    <w:rsid w:val="00E554A8"/>
    <w:rsid w:val="00EB7C92"/>
    <w:rsid w:val="00F01A23"/>
    <w:rsid w:val="00FA64C3"/>
    <w:rsid w:val="00FB7769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4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64C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Геннадьевна</cp:lastModifiedBy>
  <cp:revision>9</cp:revision>
  <dcterms:created xsi:type="dcterms:W3CDTF">2014-12-05T08:19:00Z</dcterms:created>
  <dcterms:modified xsi:type="dcterms:W3CDTF">2017-08-15T09:28:00Z</dcterms:modified>
</cp:coreProperties>
</file>