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4A" w:rsidRPr="00F30682" w:rsidRDefault="00AA1F4A" w:rsidP="00377D5A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82">
        <w:rPr>
          <w:rFonts w:ascii="Times New Roman" w:hAnsi="Times New Roman" w:cs="Times New Roman"/>
          <w:b/>
          <w:sz w:val="24"/>
          <w:szCs w:val="24"/>
        </w:rPr>
        <w:t>Игры и задания, направленные на формирование навыков самообслуживания и</w:t>
      </w:r>
      <w:r w:rsidR="004D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682">
        <w:rPr>
          <w:rFonts w:ascii="Times New Roman" w:hAnsi="Times New Roman" w:cs="Times New Roman"/>
          <w:b/>
          <w:sz w:val="24"/>
          <w:szCs w:val="24"/>
        </w:rPr>
        <w:t>культурно-гигиенических навыков</w:t>
      </w:r>
    </w:p>
    <w:p w:rsidR="001F6CDE" w:rsidRPr="00F30682" w:rsidRDefault="001F6CDE" w:rsidP="0099158A">
      <w:pPr>
        <w:pStyle w:val="a4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682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личной гигиены играет важнейшую роль в охране их здоровья, способствует правильному поведению в быту.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и навыки самообслуживания совершенствовались.</w:t>
      </w:r>
    </w:p>
    <w:p w:rsidR="00716989" w:rsidRDefault="001F6CDE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Переход навыка в привычку достигается систематическим повторением его при определённых одинаковых или сходных условиях. Привычки в отличие от навыков создают не только возможность выполнения того или иного действия, а обеспечивают сам факт его осуществления. Приобретённые привычки становятся устойчивыми и трудно под</w:t>
      </w:r>
      <w:r w:rsidR="00716989">
        <w:rPr>
          <w:rFonts w:ascii="Times New Roman" w:hAnsi="Times New Roman" w:cs="Times New Roman"/>
          <w:sz w:val="24"/>
          <w:szCs w:val="24"/>
        </w:rPr>
        <w:t>даются перевоспитанию.</w:t>
      </w:r>
    </w:p>
    <w:p w:rsidR="00693A34" w:rsidRPr="00693A34" w:rsidRDefault="001F6CDE" w:rsidP="00693A34">
      <w:pPr>
        <w:pStyle w:val="a4"/>
        <w:rPr>
          <w:rFonts w:ascii="Times New Roman" w:hAnsi="Times New Roman" w:cs="Times New Roman"/>
          <w:sz w:val="24"/>
          <w:szCs w:val="24"/>
        </w:rPr>
      </w:pPr>
      <w:r w:rsidRPr="00693A34">
        <w:rPr>
          <w:rFonts w:ascii="Times New Roman" w:hAnsi="Times New Roman" w:cs="Times New Roman"/>
          <w:bCs/>
          <w:sz w:val="24"/>
          <w:szCs w:val="24"/>
        </w:rPr>
        <w:t>Культурно-гигиенические навыки</w:t>
      </w:r>
      <w:r w:rsidRPr="00693A34">
        <w:rPr>
          <w:rFonts w:ascii="Times New Roman" w:hAnsi="Times New Roman" w:cs="Times New Roman"/>
          <w:sz w:val="24"/>
          <w:szCs w:val="24"/>
        </w:rPr>
        <w:t> - важная составная часть культуры поведения. Необходимость опрятности, содержания в чистоте лица, рук, тела, одежды, обуви продиктованная не только требованиями гигиены, но и нормами человеческих отношений. </w:t>
      </w:r>
      <w:r w:rsidRPr="00693A34">
        <w:rPr>
          <w:rFonts w:ascii="Times New Roman" w:hAnsi="Times New Roman" w:cs="Times New Roman"/>
          <w:sz w:val="24"/>
          <w:szCs w:val="24"/>
        </w:rPr>
        <w:br/>
      </w:r>
      <w:r w:rsidRPr="00693A34">
        <w:rPr>
          <w:rFonts w:ascii="Times New Roman" w:hAnsi="Times New Roman" w:cs="Times New Roman"/>
          <w:bCs/>
          <w:sz w:val="24"/>
          <w:szCs w:val="24"/>
        </w:rPr>
        <w:t>Значение формирования культурно-гигиенических навыков в развитии ребенка дошкольного возраста:</w:t>
      </w:r>
      <w:r w:rsidRPr="00693A34">
        <w:rPr>
          <w:rFonts w:ascii="Times New Roman" w:hAnsi="Times New Roman" w:cs="Times New Roman"/>
          <w:sz w:val="24"/>
          <w:szCs w:val="24"/>
        </w:rPr>
        <w:br/>
        <w:t>• развитие нравственных чувств</w:t>
      </w:r>
      <w:r w:rsidRPr="00693A34">
        <w:rPr>
          <w:rFonts w:ascii="Times New Roman" w:hAnsi="Times New Roman" w:cs="Times New Roman"/>
          <w:sz w:val="24"/>
          <w:szCs w:val="24"/>
        </w:rPr>
        <w:br/>
        <w:t>• развитие внимания и воли</w:t>
      </w:r>
      <w:r w:rsidRPr="00693A34">
        <w:rPr>
          <w:rFonts w:ascii="Times New Roman" w:hAnsi="Times New Roman" w:cs="Times New Roman"/>
          <w:sz w:val="24"/>
          <w:szCs w:val="24"/>
        </w:rPr>
        <w:br/>
        <w:t>• речевое развитие</w:t>
      </w:r>
      <w:r w:rsidRPr="00693A34">
        <w:rPr>
          <w:rFonts w:ascii="Times New Roman" w:hAnsi="Times New Roman" w:cs="Times New Roman"/>
          <w:sz w:val="24"/>
          <w:szCs w:val="24"/>
        </w:rPr>
        <w:br/>
        <w:t>• условия для здоровья</w:t>
      </w:r>
      <w:r w:rsidRPr="00693A34">
        <w:rPr>
          <w:rFonts w:ascii="Times New Roman" w:hAnsi="Times New Roman" w:cs="Times New Roman"/>
          <w:sz w:val="24"/>
          <w:szCs w:val="24"/>
        </w:rPr>
        <w:br/>
        <w:t>• стремление к самостоятельности</w:t>
      </w:r>
      <w:r w:rsidRPr="00693A34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93A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A34">
        <w:rPr>
          <w:rFonts w:ascii="Times New Roman" w:hAnsi="Times New Roman" w:cs="Times New Roman"/>
          <w:sz w:val="24"/>
          <w:szCs w:val="24"/>
        </w:rPr>
        <w:t xml:space="preserve"> внешним видом</w:t>
      </w:r>
      <w:r w:rsidRPr="00693A34">
        <w:rPr>
          <w:rFonts w:ascii="Times New Roman" w:hAnsi="Times New Roman" w:cs="Times New Roman"/>
          <w:sz w:val="24"/>
          <w:szCs w:val="24"/>
        </w:rPr>
        <w:br/>
        <w:t>• познание окружающего мира</w:t>
      </w:r>
      <w:r w:rsidRPr="00693A34">
        <w:rPr>
          <w:rFonts w:ascii="Times New Roman" w:hAnsi="Times New Roman" w:cs="Times New Roman"/>
          <w:sz w:val="24"/>
          <w:szCs w:val="24"/>
        </w:rPr>
        <w:br/>
        <w:t>• предпосылки формирования основ эстетического вкуса</w:t>
      </w:r>
      <w:r w:rsidRPr="00693A34">
        <w:rPr>
          <w:rFonts w:ascii="Times New Roman" w:hAnsi="Times New Roman" w:cs="Times New Roman"/>
          <w:sz w:val="24"/>
          <w:szCs w:val="24"/>
        </w:rPr>
        <w:br/>
        <w:t>Культурно-гигиенические навыки связаны не только с игрой. Они лежат в основе первого доступного ребёнку вида трудовой деятельности - труда по самообслуживанию. Воспитание культурно-гигиенических навыков у детей – первооснова всей дальнейшей работы и основа для развития физически крепкого ребенка. К тому же культурно-гигиенические навыки – это элементы самообслуживания, что является первой ступенью и основой для трудового воспитания. </w:t>
      </w:r>
    </w:p>
    <w:p w:rsidR="00693A34" w:rsidRPr="00693A34" w:rsidRDefault="00AA1F4A" w:rsidP="00693A34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3A34">
        <w:rPr>
          <w:rFonts w:ascii="Times New Roman" w:hAnsi="Times New Roman" w:cs="Times New Roman"/>
          <w:b/>
          <w:sz w:val="24"/>
          <w:szCs w:val="24"/>
        </w:rPr>
        <w:t>Формирование навыков самообслуживания</w:t>
      </w:r>
    </w:p>
    <w:p w:rsidR="00693A34" w:rsidRPr="00693A34" w:rsidRDefault="00AA1F4A" w:rsidP="00991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A34">
        <w:rPr>
          <w:rFonts w:ascii="Times New Roman" w:hAnsi="Times New Roman" w:cs="Times New Roman"/>
          <w:sz w:val="24"/>
          <w:szCs w:val="24"/>
        </w:rPr>
        <w:t> </w:t>
      </w:r>
      <w:r w:rsidRPr="00693A34">
        <w:rPr>
          <w:rFonts w:ascii="Times New Roman" w:hAnsi="Times New Roman" w:cs="Times New Roman"/>
          <w:b/>
          <w:sz w:val="24"/>
          <w:szCs w:val="24"/>
        </w:rPr>
        <w:t>Игра: «Убери со стола»</w:t>
      </w:r>
    </w:p>
    <w:p w:rsidR="00AA1F4A" w:rsidRPr="00693A34" w:rsidRDefault="00AA1F4A" w:rsidP="009915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34">
        <w:rPr>
          <w:rFonts w:ascii="Times New Roman" w:hAnsi="Times New Roman" w:cs="Times New Roman"/>
          <w:sz w:val="24"/>
          <w:szCs w:val="24"/>
        </w:rPr>
        <w:t>Цель: формировать самостоятельные действия: убирать посуду со стола, сметать крошки.</w:t>
      </w:r>
    </w:p>
    <w:p w:rsidR="00AA1F4A" w:rsidRPr="00693A34" w:rsidRDefault="00AA1F4A" w:rsidP="009915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34">
        <w:rPr>
          <w:rFonts w:ascii="Times New Roman" w:hAnsi="Times New Roman" w:cs="Times New Roman"/>
          <w:sz w:val="24"/>
          <w:szCs w:val="24"/>
        </w:rPr>
        <w:t>Оборудование: посуда, щетка, совочек.</w:t>
      </w:r>
    </w:p>
    <w:p w:rsidR="00AA1F4A" w:rsidRPr="00693A34" w:rsidRDefault="00AA1F4A" w:rsidP="009915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34">
        <w:rPr>
          <w:rFonts w:ascii="Times New Roman" w:hAnsi="Times New Roman" w:cs="Times New Roman"/>
          <w:sz w:val="24"/>
          <w:szCs w:val="24"/>
        </w:rPr>
        <w:t>Ход игры: взрослый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т.д." Затем показывает, как сметать крошки со стола, комментирует свои действия: "Крошки со стола сметем и совочком уберем!"</w:t>
      </w:r>
    </w:p>
    <w:p w:rsidR="00AA1F4A" w:rsidRPr="00693A34" w:rsidRDefault="00AA1F4A" w:rsidP="0099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3A34">
        <w:rPr>
          <w:rFonts w:ascii="Times New Roman" w:hAnsi="Times New Roman" w:cs="Times New Roman"/>
          <w:sz w:val="24"/>
          <w:szCs w:val="24"/>
        </w:rPr>
        <w:t>Ребенку дается возможность действовать самостоятельно.</w:t>
      </w:r>
    </w:p>
    <w:p w:rsidR="00AA1F4A" w:rsidRPr="001D4C26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 </w:t>
      </w:r>
      <w:r w:rsidRPr="00F30682">
        <w:rPr>
          <w:rFonts w:ascii="Times New Roman" w:hAnsi="Times New Roman" w:cs="Times New Roman"/>
          <w:b/>
          <w:sz w:val="24"/>
          <w:szCs w:val="24"/>
        </w:rPr>
        <w:t>Игра: «Кукла заболела»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Цель: учить ребенка пользоваться носовым платком.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Оборудование: кукла, носовые платки.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Ход игры: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произносит </w:t>
      </w:r>
      <w:proofErr w:type="spellStart"/>
      <w:r w:rsidRPr="00F30682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F30682">
        <w:rPr>
          <w:rFonts w:ascii="Times New Roman" w:hAnsi="Times New Roman" w:cs="Times New Roman"/>
          <w:sz w:val="24"/>
          <w:szCs w:val="24"/>
        </w:rPr>
        <w:t>: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Маша заболела, трудно ей дышать,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Мы платочком  будем носик вытирать!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Взрослый показывает детям, как правильно использовать носовой платок, демонстрируя это  на кукле. Предлагает детям повторить  действие.</w:t>
      </w:r>
    </w:p>
    <w:p w:rsidR="00AA1F4A" w:rsidRPr="00C92FCC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30682">
        <w:rPr>
          <w:rFonts w:ascii="Times New Roman" w:hAnsi="Times New Roman" w:cs="Times New Roman"/>
          <w:b/>
          <w:sz w:val="24"/>
          <w:szCs w:val="24"/>
        </w:rPr>
        <w:t>Игра: «Оденем кукол»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Цель: познакомить детей с разными видами застежек и способами застегивания.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2">
        <w:rPr>
          <w:rFonts w:ascii="Times New Roman" w:hAnsi="Times New Roman" w:cs="Times New Roman"/>
          <w:sz w:val="24"/>
          <w:szCs w:val="24"/>
        </w:rPr>
        <w:t>Оборудование: куклы, одежда на застежках (молния, пуговицы, липучки, кнопки, крючки), коляски.</w:t>
      </w:r>
      <w:proofErr w:type="gramEnd"/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Ход игры: взрослый предлагает детям одеть кукол и покатать их в колясках, говорит: "Смотри, какая у кукол красивая одежда!", вместе с детьми рассматривает каждый предмет, обращает их внимание на застежки и демонстрирует способы застегивания.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Детям предлагается самостоятельно одеть кукол, после  чего покатать в коляске.</w:t>
      </w:r>
    </w:p>
    <w:p w:rsidR="00AA1F4A" w:rsidRPr="00C92FCC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 </w:t>
      </w:r>
      <w:r w:rsidRPr="00F30682">
        <w:rPr>
          <w:rFonts w:ascii="Times New Roman" w:hAnsi="Times New Roman" w:cs="Times New Roman"/>
          <w:b/>
          <w:sz w:val="24"/>
          <w:szCs w:val="24"/>
        </w:rPr>
        <w:t>Игра: «Обед у кукол»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Цель: формировать интерес к самостоятельным действиям при накрывании стола к обеду.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Оборудование: игрушечная посуда, скатерть, две куклы.</w:t>
      </w:r>
    </w:p>
    <w:p w:rsidR="00AA1F4A" w:rsidRPr="00F30682" w:rsidRDefault="00AA1F4A" w:rsidP="0099158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Ход игры: взрослый просит ребенка накрыть стол для кукол, показывает необходимые предметы и действия с ними. Затем предлагает ребенку посадить кукол за стол и угостить обедом.</w:t>
      </w:r>
    </w:p>
    <w:p w:rsidR="00AA1F4A" w:rsidRPr="00F30682" w:rsidRDefault="00AA1F4A" w:rsidP="00C92FCC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82">
        <w:rPr>
          <w:rFonts w:ascii="Times New Roman" w:hAnsi="Times New Roman" w:cs="Times New Roman"/>
          <w:b/>
          <w:sz w:val="24"/>
          <w:szCs w:val="24"/>
        </w:rPr>
        <w:t>Игра: «Вымой руки»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Цель: учить ребенка мыть руки.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Оборудование: заяц резиновый.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Ход игры: взрослый обращается к ребенку: "Мы пришли с прогулки, нам нужно вымыть ручки. Зайчик будет смотреть, как мы </w:t>
      </w:r>
      <w:proofErr w:type="gramStart"/>
      <w:r w:rsidRPr="00F3068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F30682">
        <w:rPr>
          <w:rFonts w:ascii="Times New Roman" w:hAnsi="Times New Roman" w:cs="Times New Roman"/>
          <w:sz w:val="24"/>
          <w:szCs w:val="24"/>
        </w:rPr>
        <w:t xml:space="preserve">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 </w:t>
      </w:r>
      <w:r w:rsidRPr="00F30682">
        <w:rPr>
          <w:rFonts w:ascii="Times New Roman" w:hAnsi="Times New Roman" w:cs="Times New Roman"/>
          <w:b/>
          <w:sz w:val="24"/>
          <w:szCs w:val="24"/>
        </w:rPr>
        <w:t>Игра: «Вымой посуду»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Цель: формировать у ребенка самостоятельные действия: учить мыть посуду.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Оборудование: посуда (тарелки), губка, два тазика.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Ход игры: взрослый показывает тазик с грязной посудой и привлекает внимание ребенка к мытью посуды: 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</w:r>
    </w:p>
    <w:p w:rsidR="00AA1F4A" w:rsidRPr="00C92FCC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 </w:t>
      </w:r>
      <w:r w:rsidRPr="00F30682">
        <w:rPr>
          <w:rFonts w:ascii="Times New Roman" w:hAnsi="Times New Roman" w:cs="Times New Roman"/>
          <w:b/>
          <w:sz w:val="24"/>
          <w:szCs w:val="24"/>
        </w:rPr>
        <w:t>Игра:  «Посади цветочки на лужок»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Цель: научить ребенка вдевать петельку на пуговицы разного размера, развитие мелкой моторики рук, соотнесение правой и левой руки.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Оборудование: зеленое полотно, на которое пришиты пуговицы разного цвета и разного размера, цветы вырезаны из плотной ткани разного размера с прорезями в центре, соответствующими пуговицам.</w:t>
      </w:r>
    </w:p>
    <w:p w:rsidR="00AA1F4A" w:rsidRPr="00F30682" w:rsidRDefault="00AA1F4A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Ход игры: педагог: «Давайте посадим на лужок красивые цветочки. К каждой пуговичке найди и присоедини нужный цветок. Ребенок выбирает цветок из ткани и пробует вдеть пуговицу на полотне в прорезь, если пуговица не подходит к петельке, педагог предлагает попробовать присоединить к другим пуговичкам и обращает внимание ребенка на размер петельки и пуговицы, чтобы они совпадали». Таким образом, ребенок «сажает» цветы на зеленое полотно. Взрослый хвалит ребенка по ходу игры за каждый прикрепленный цветочек. Детям нравится видеть результат своих действий.</w:t>
      </w:r>
    </w:p>
    <w:p w:rsidR="00C92FCC" w:rsidRDefault="00F254BD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82">
        <w:rPr>
          <w:rFonts w:ascii="Times New Roman" w:hAnsi="Times New Roman" w:cs="Times New Roman"/>
          <w:b/>
          <w:sz w:val="24"/>
          <w:szCs w:val="24"/>
        </w:rPr>
        <w:t>Формирование культурно-гигиенических навыков</w:t>
      </w:r>
    </w:p>
    <w:p w:rsidR="00107369" w:rsidRPr="00C92FCC" w:rsidRDefault="00107369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Игра «Водичка, водичка!»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Цель: формировать интерес к самостоятельности при выполнении навыков самообслуживания.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Оборудование: две куклы.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Ход игры: взрослый показывает детям двух кукол и говорит, что куклы хотят обедать, но у них грязные руки и лицо. Взрослый спрашивает: «Что надо сде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лать? Надо вымыть куклам руки! Попросим водичку. Водичка, водичка, умой мое личико, чтобы глазоньки блестели, чтобы щечки краснели, чтоб кусался зубок, чтоб смеялся роток!» 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Показывает и рассказывает де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тям, как надо мыть куклам руки и лицо перед обе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дом. Далее предлагает детям вымыть свои руки и ли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цо по подражанию. При этом взрослый повторяет </w:t>
      </w:r>
      <w:proofErr w:type="spell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«Водичка, водичка!»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Занятие «Сделаем лодочки»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Цель: учить </w:t>
      </w:r>
      <w:proofErr w:type="gram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последовательно</w:t>
      </w:r>
      <w:proofErr w:type="gram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выполнять действия при мытье рук, подражать действиям взрослого.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Ход занятия: взрослый обращает внимание ребенка на то, что при мытье рук надо соблюдать последова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тельность действий: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Засучить рукава, проговаривая </w:t>
      </w:r>
      <w:proofErr w:type="spell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Кто рукавчик не засучит, тот водички не получит!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 Открыть кран;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4. Сложить ладони рук «лодочкой»;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 Подставить руки под струю воды;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6. Закрыть кран;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7. Вытереть руки полотенцем.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Затем взрослый предлагает ребенку выполнить действия по подражанию, обращая внимание ребенка на положение рук.</w:t>
      </w:r>
    </w:p>
    <w:p w:rsidR="00107369" w:rsidRPr="00107369" w:rsidRDefault="00F84DD2" w:rsidP="00C92FCC">
      <w:pPr>
        <w:widowControl w:val="0"/>
        <w:tabs>
          <w:tab w:val="left" w:pos="771"/>
        </w:tabs>
        <w:spacing w:after="72" w:line="290" w:lineRule="exact"/>
        <w:contextualSpacing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107369" w:rsidRPr="00107369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Занятие «Мыльные перчатки»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Цель: учить намыливать руки с внешней и внут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ренней стороны.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Оборудование: детское мыло, полотенце.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Ход занятия: взрослый подводит ребенка к умы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вальнику, стоит за его спиной, берет в руки мыло и показывает круговые движения рук с мылом. Затем ребенку передает кусок мыла и просит повторить движения намыливания. Намыливание рук нужно проводить до тех пор, пока не образуется белая пена. Обращается внимание ребенка на белые ручки, взрос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лый говорит: «Вот, какие у нас перчатки белые!» Да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лее взрослый помогает ребенку смыть пену под струей воды, при этом проговаривает одну из </w:t>
      </w:r>
      <w:proofErr w:type="spell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На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пример: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Ладушки, ладушки, с мылом </w:t>
      </w:r>
      <w:proofErr w:type="gram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лапушки,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Чистые ладошки, вот вам хлеб да ложки!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кране булькает вода. Очень даже </w:t>
      </w:r>
      <w:proofErr w:type="gram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!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Моет рученьки сама Машенька Егорова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(или взрослый называет имя ребенка)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Знаем, знаем, да, да, да!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Где тут прячется вода!</w:t>
      </w:r>
    </w:p>
    <w:p w:rsidR="00107369" w:rsidRPr="00107369" w:rsidRDefault="00107369" w:rsidP="00C92F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конце игры взрослый хвалит ребенка и обращает внимание на его чистый руки.</w:t>
      </w:r>
      <w:proofErr w:type="gramEnd"/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 затруднениях ис</w:t>
      </w:r>
      <w:r w:rsidRPr="0010736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пользуются совместные действия взрослого и ребенка.</w:t>
      </w:r>
    </w:p>
    <w:p w:rsidR="0084119F" w:rsidRPr="00F30682" w:rsidRDefault="006B2D67" w:rsidP="00C92FC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</w:t>
      </w:r>
      <w:r w:rsidRPr="006B2D67">
        <w:rPr>
          <w:rFonts w:ascii="Times New Roman" w:hAnsi="Times New Roman" w:cs="Times New Roman"/>
          <w:sz w:val="24"/>
          <w:szCs w:val="24"/>
        </w:rPr>
        <w:t>ультурно-гигиенические навыки - важная составляющая культуры поведения.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</w:t>
      </w:r>
      <w:proofErr w:type="gramStart"/>
      <w:r w:rsidRPr="006B2D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2D67">
        <w:rPr>
          <w:rFonts w:ascii="Times New Roman" w:hAnsi="Times New Roman" w:cs="Times New Roman"/>
          <w:sz w:val="24"/>
          <w:szCs w:val="24"/>
        </w:rPr>
        <w:t xml:space="preserve"> всей его последующей жизни. </w:t>
      </w:r>
      <w:r w:rsidR="008D100E">
        <w:rPr>
          <w:rFonts w:ascii="Times New Roman" w:hAnsi="Times New Roman" w:cs="Times New Roman"/>
          <w:sz w:val="24"/>
          <w:szCs w:val="24"/>
        </w:rPr>
        <w:t>Ф</w:t>
      </w:r>
      <w:r w:rsidRPr="006B2D67">
        <w:rPr>
          <w:rFonts w:ascii="Times New Roman" w:hAnsi="Times New Roman" w:cs="Times New Roman"/>
          <w:sz w:val="24"/>
          <w:szCs w:val="24"/>
        </w:rPr>
        <w:t>ормируя у детей дошкольного возраста культурно - гигиенические навыки, мы параллельно влияем на многие психические процессы в развитии ребёнка, при этом педагог должен набраться большого терпения и понимания.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Игра «Делаем прическу»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Цель: учить держать в руке расческу и расчесывать волосы движениями сверху вниз.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Оборудование: зеркало, расческа, нарядная кукла.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Ход игры: взрослый демонстрирует ребенку куклу и обращает внимание на ее прическу: «Посмотри, у куклы красивая прическа: длинные, ровные волосы, бантик. Красивая кукла! Давай и тебе сделаем кра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сивую прическу!» Взрослый расчесывает перед зер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калом волосы ребенка, затем просит малыша попро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бовать расчесаться самому: дает расческу в руки ребенку при этом помогает ему удерживать расческу, вести руку с 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расческой сверху вниз. В конце расче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сывания просит ребенка посмотреть в зеркало, обра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щает его внимание на то, что он стал таким же кра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сивым, как кукла.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Занятие «Почистим зубки»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Цель: учить чистить зубы.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Оборудование: две зубные щетки, стакан с водой, зеркало.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Ход занятия: взрослый просит ребенка посмотреть в зеркало и улыбнуться, при этом обращает его вни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мание на зубы. Затем говорит, чтобы зубки не болели, нужно уметь их чистить.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Взрослый достает две щетки: одну дает в руки ребенку, а другой показывает, как нужно прово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дить щеткой по зубам, при этом проговаривается </w:t>
      </w:r>
      <w:proofErr w:type="spellStart"/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тешка</w:t>
      </w:r>
      <w:proofErr w:type="spellEnd"/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Ротик, ротик! Где ты ротик?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Зубки, зубки! Где вы зубки?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Щечка, щечка! Где ты щечка?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Будет чистенькая дочка!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конце игры взрослый с ребенком смотрят в зер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кало и улыбаются, показывая при этом чистые зубы. При затруднениях используются совместные действия взрослого и ребенка.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Занятие «Фонтанчики»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Цель: учить полоскать рот.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Оборудование: стакан.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Ход занятия: взрослый подводит ребенка к зеркалу в ванной комнате и предлагает пускать фонтанчики, при этом проговаривает </w:t>
      </w:r>
      <w:proofErr w:type="spellStart"/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Наберем водичку в рот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Пусть фонтанчик оживет!</w:t>
      </w:r>
    </w:p>
    <w:p w:rsidR="00104B72" w:rsidRPr="00104B72" w:rsidRDefault="00104B72" w:rsidP="00C92FC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Взрослый набирает в рот воду и показывает, как выпустить воду изо рта, затем, как надо полоскать</w:t>
      </w:r>
      <w:r w:rsidR="00C92F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B7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рот. Ребенку предлагается сделать так же. В конце игры взрослый хвалит ребенка.</w:t>
      </w:r>
    </w:p>
    <w:p w:rsidR="00361F64" w:rsidRDefault="0084119F" w:rsidP="00361F64">
      <w:pPr>
        <w:tabs>
          <w:tab w:val="left" w:pos="229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Кривоногова Л.С. </w:t>
      </w:r>
    </w:p>
    <w:p w:rsidR="00361F64" w:rsidRDefault="00361F64" w:rsidP="00361F64">
      <w:pPr>
        <w:tabs>
          <w:tab w:val="left" w:pos="229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61F64" w:rsidRDefault="0084119F" w:rsidP="00361F64">
      <w:pPr>
        <w:tabs>
          <w:tab w:val="left" w:pos="229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682">
        <w:rPr>
          <w:rFonts w:ascii="Times New Roman" w:hAnsi="Times New Roman" w:cs="Times New Roman"/>
          <w:color w:val="000000"/>
          <w:sz w:val="24"/>
          <w:szCs w:val="24"/>
        </w:rPr>
        <w:t>1.Примерная основная общеобразовательная программа дошкольного образования "Детство" - СПБ. 2011</w:t>
      </w:r>
      <w:r w:rsidR="00974407" w:rsidRPr="00F306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1F64" w:rsidRDefault="0084119F" w:rsidP="00361F64">
      <w:pPr>
        <w:tabs>
          <w:tab w:val="left" w:pos="229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68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30682">
        <w:rPr>
          <w:rFonts w:ascii="Times New Roman" w:hAnsi="Times New Roman" w:cs="Times New Roman"/>
          <w:color w:val="000000"/>
          <w:sz w:val="24"/>
          <w:szCs w:val="24"/>
        </w:rPr>
        <w:t>Белостоцкая</w:t>
      </w:r>
      <w:proofErr w:type="spellEnd"/>
      <w:r w:rsidRPr="00F30682">
        <w:rPr>
          <w:rFonts w:ascii="Times New Roman" w:hAnsi="Times New Roman" w:cs="Times New Roman"/>
          <w:color w:val="000000"/>
          <w:sz w:val="24"/>
          <w:szCs w:val="24"/>
        </w:rPr>
        <w:t xml:space="preserve"> Е. М., Виноградова Т. Ф. и др.</w:t>
      </w:r>
    </w:p>
    <w:p w:rsidR="00361F64" w:rsidRDefault="0084119F" w:rsidP="00361F64">
      <w:pPr>
        <w:tabs>
          <w:tab w:val="left" w:pos="229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682">
        <w:rPr>
          <w:rFonts w:ascii="Times New Roman" w:hAnsi="Times New Roman" w:cs="Times New Roman"/>
          <w:color w:val="000000"/>
          <w:sz w:val="24"/>
          <w:szCs w:val="24"/>
        </w:rPr>
        <w:t>Гигиенические основы воспитания детей от 3 до 7. – М.</w:t>
      </w:r>
      <w:proofErr w:type="gramStart"/>
      <w:r w:rsidRPr="00F306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30682">
        <w:rPr>
          <w:rFonts w:ascii="Times New Roman" w:hAnsi="Times New Roman" w:cs="Times New Roman"/>
          <w:color w:val="000000"/>
          <w:sz w:val="24"/>
          <w:szCs w:val="24"/>
        </w:rPr>
        <w:t>Просвещение, 1991.</w:t>
      </w:r>
      <w:r w:rsidRPr="00F306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Комарова Т. С., </w:t>
      </w:r>
      <w:proofErr w:type="spellStart"/>
      <w:r w:rsidRPr="00F30682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F30682">
        <w:rPr>
          <w:rFonts w:ascii="Times New Roman" w:hAnsi="Times New Roman" w:cs="Times New Roman"/>
          <w:color w:val="000000"/>
          <w:sz w:val="24"/>
          <w:szCs w:val="24"/>
        </w:rPr>
        <w:t xml:space="preserve"> Л. В., Павлова Л. Ю.</w:t>
      </w:r>
    </w:p>
    <w:p w:rsidR="0084119F" w:rsidRPr="00F30682" w:rsidRDefault="0084119F" w:rsidP="00361F64">
      <w:pPr>
        <w:tabs>
          <w:tab w:val="left" w:pos="22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color w:val="000000"/>
          <w:sz w:val="24"/>
          <w:szCs w:val="24"/>
        </w:rPr>
        <w:t>Трудовое воспитани</w:t>
      </w:r>
      <w:bookmarkStart w:id="0" w:name="_GoBack"/>
      <w:bookmarkEnd w:id="0"/>
      <w:r w:rsidRPr="00F30682">
        <w:rPr>
          <w:rFonts w:ascii="Times New Roman" w:hAnsi="Times New Roman" w:cs="Times New Roman"/>
          <w:color w:val="000000"/>
          <w:sz w:val="24"/>
          <w:szCs w:val="24"/>
        </w:rPr>
        <w:t>е в детском саду. – М .: 2005</w:t>
      </w:r>
      <w:r w:rsidR="00974407" w:rsidRPr="00F306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4119F" w:rsidRPr="00F3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A"/>
    <w:rsid w:val="00104B72"/>
    <w:rsid w:val="00107369"/>
    <w:rsid w:val="00174C57"/>
    <w:rsid w:val="001D4C26"/>
    <w:rsid w:val="001F6CDE"/>
    <w:rsid w:val="00361F64"/>
    <w:rsid w:val="00377D5A"/>
    <w:rsid w:val="003A3ACE"/>
    <w:rsid w:val="004115D4"/>
    <w:rsid w:val="004D0B6A"/>
    <w:rsid w:val="004F5329"/>
    <w:rsid w:val="00600BAD"/>
    <w:rsid w:val="00691BB7"/>
    <w:rsid w:val="00693A34"/>
    <w:rsid w:val="006B17C8"/>
    <w:rsid w:val="006B2D67"/>
    <w:rsid w:val="007047D9"/>
    <w:rsid w:val="00716989"/>
    <w:rsid w:val="0084119F"/>
    <w:rsid w:val="00862F38"/>
    <w:rsid w:val="008D100E"/>
    <w:rsid w:val="008E6FA3"/>
    <w:rsid w:val="00974407"/>
    <w:rsid w:val="0099158A"/>
    <w:rsid w:val="00A26C47"/>
    <w:rsid w:val="00A97873"/>
    <w:rsid w:val="00AA1F4A"/>
    <w:rsid w:val="00BA1219"/>
    <w:rsid w:val="00BB1EAE"/>
    <w:rsid w:val="00C92FCC"/>
    <w:rsid w:val="00F254BD"/>
    <w:rsid w:val="00F30682"/>
    <w:rsid w:val="00F84DD2"/>
    <w:rsid w:val="00FA711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Павловна</cp:lastModifiedBy>
  <cp:revision>33</cp:revision>
  <dcterms:created xsi:type="dcterms:W3CDTF">2018-06-26T09:21:00Z</dcterms:created>
  <dcterms:modified xsi:type="dcterms:W3CDTF">2018-06-27T05:12:00Z</dcterms:modified>
</cp:coreProperties>
</file>