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CA" w:rsidRPr="004230B1" w:rsidRDefault="005F46EA" w:rsidP="00792B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Как помочь агрессивному ребенку?</w:t>
      </w:r>
    </w:p>
    <w:p w:rsidR="00DF304C" w:rsidRPr="00DC1CDC" w:rsidRDefault="00DF304C" w:rsidP="00792BC4">
      <w:pPr>
        <w:pStyle w:val="a3"/>
        <w:spacing w:before="0" w:beforeAutospacing="0" w:after="0" w:afterAutospacing="0"/>
        <w:ind w:firstLine="708"/>
      </w:pPr>
      <w:r w:rsidRPr="00DC1CDC">
        <w:t>Как вы думаете, почему дети дерутся, кусаются и толкаются, а иногда в ответ на какое-либо, даже доброжелательное, обращение «взрываются» и бушуют?</w:t>
      </w:r>
    </w:p>
    <w:p w:rsidR="00DF304C" w:rsidRPr="00DC1CDC" w:rsidRDefault="00DF304C" w:rsidP="00792BC4">
      <w:pPr>
        <w:pStyle w:val="a3"/>
        <w:spacing w:before="0" w:beforeAutospacing="0" w:after="0" w:afterAutospacing="0"/>
        <w:ind w:firstLine="708"/>
      </w:pPr>
      <w:r w:rsidRPr="00DC1CDC">
        <w:t>Причин такого поведения может быть много. Но часто дети поступают именно так потому, что не знают, как поступить иначе. К сожалению, их поведенческий репертуар довольно скуден, и если мы предоставим им возможность выбора способов поведения, дети с удовольствием откликнутся на предложение, и наше общение с ними станет более эффективным и приятным для обеих сторон.</w:t>
      </w:r>
    </w:p>
    <w:p w:rsidR="00DF304C" w:rsidRPr="00DC1CDC" w:rsidRDefault="00DF304C" w:rsidP="00792BC4">
      <w:pPr>
        <w:pStyle w:val="a3"/>
        <w:spacing w:before="0" w:beforeAutospacing="0" w:after="0" w:afterAutospacing="0"/>
        <w:ind w:firstLine="708"/>
      </w:pPr>
      <w:r w:rsidRPr="00DC1CDC">
        <w:t>Этот совет (предоставление выбора способа взаимодействия) особенно актуален, когда речь идет об агрессивных детях. Работа воспитателей и учителей с данной категорией детей должна проводиться в трех направлениях:</w:t>
      </w:r>
    </w:p>
    <w:p w:rsidR="00DF304C" w:rsidRPr="00DC1CDC" w:rsidRDefault="00DF304C" w:rsidP="00792BC4">
      <w:pPr>
        <w:pStyle w:val="a3"/>
        <w:spacing w:before="0" w:beforeAutospacing="0" w:after="0" w:afterAutospacing="0"/>
        <w:ind w:firstLine="708"/>
      </w:pPr>
      <w:r w:rsidRPr="00DC1CDC">
        <w:t>1. Работа с гневом. Обучение агрессивных детей приемлемым способам выражения гнева.</w:t>
      </w:r>
    </w:p>
    <w:p w:rsidR="00DF304C" w:rsidRPr="00DC1CDC" w:rsidRDefault="00DF304C" w:rsidP="00792BC4">
      <w:pPr>
        <w:pStyle w:val="a3"/>
        <w:spacing w:before="0" w:beforeAutospacing="0" w:after="0" w:afterAutospacing="0"/>
        <w:ind w:firstLine="708"/>
      </w:pPr>
      <w:r w:rsidRPr="00DC1CDC">
        <w:t>2. Обучение детей навыкам распознавания и контроля, умению владеть собой в ситуациях, провоцирующих вспышки гнева.</w:t>
      </w:r>
    </w:p>
    <w:p w:rsidR="00DF304C" w:rsidRPr="00DC1CDC" w:rsidRDefault="00DF304C" w:rsidP="00792BC4">
      <w:pPr>
        <w:pStyle w:val="a3"/>
        <w:spacing w:before="0" w:beforeAutospacing="0" w:after="0" w:afterAutospacing="0"/>
        <w:ind w:firstLine="708"/>
      </w:pPr>
      <w:r w:rsidRPr="00DC1CDC">
        <w:t xml:space="preserve">3. Формирование способности к </w:t>
      </w:r>
      <w:proofErr w:type="spellStart"/>
      <w:r w:rsidRPr="00DC1CDC">
        <w:t>эмпатии</w:t>
      </w:r>
      <w:proofErr w:type="spellEnd"/>
      <w:r w:rsidRPr="00DC1CDC">
        <w:t>, доверию, сочувствию, сопереживанию и т.д.</w:t>
      </w:r>
    </w:p>
    <w:p w:rsidR="00DF304C" w:rsidRDefault="004230B1" w:rsidP="00792BC4">
      <w:pPr>
        <w:pStyle w:val="a3"/>
        <w:spacing w:before="0" w:beforeAutospacing="0" w:after="0" w:afterAutospacing="0"/>
        <w:jc w:val="center"/>
        <w:rPr>
          <w:b/>
          <w:bCs/>
        </w:rPr>
      </w:pPr>
      <w:r>
        <w:rPr>
          <w:b/>
          <w:bCs/>
        </w:rPr>
        <w:t>Работа с гневом.</w:t>
      </w:r>
    </w:p>
    <w:p w:rsidR="004230B1" w:rsidRPr="00DC1CDC" w:rsidRDefault="004230B1" w:rsidP="00792BC4">
      <w:pPr>
        <w:pStyle w:val="a3"/>
        <w:spacing w:before="0" w:beforeAutospacing="0" w:after="0" w:afterAutospacing="0"/>
        <w:ind w:firstLine="708"/>
      </w:pPr>
      <w:r w:rsidRPr="00DC1CDC">
        <w:t xml:space="preserve">Что такое гнев? Это чувство сильного негодования, которое сопровождается потерей контроля над собой. К сожалению, в нашей культуре принято считать, что проявление гнева — недостойная реакция. Уже в детском возрасте нам внушают эту мысль взрослые — родители, бабушки, дедушки, педагоги. Однако не рекомендуется каждый раз сдерживать эту эмоцию, </w:t>
      </w:r>
      <w:proofErr w:type="gramStart"/>
      <w:r w:rsidRPr="00DC1CDC">
        <w:t>поскольку</w:t>
      </w:r>
      <w:proofErr w:type="gramEnd"/>
      <w:r w:rsidRPr="00DC1CDC">
        <w:t xml:space="preserve"> таким образом мы можем стать своеобразной «копилкой гнева». Кроме того, загнав гнев внутрь, </w:t>
      </w:r>
      <w:proofErr w:type="gramStart"/>
      <w:r w:rsidRPr="00DC1CDC">
        <w:t>человек</w:t>
      </w:r>
      <w:proofErr w:type="gramEnd"/>
      <w:r w:rsidRPr="00DC1CDC">
        <w:t xml:space="preserve"> скорее всего рано или поздно все же почувствует необходимость выплеснуть его. </w:t>
      </w:r>
      <w:proofErr w:type="gramStart"/>
      <w:r w:rsidRPr="00DC1CDC">
        <w:t>Но уже не на того, кто вызвал это чувство, а на «подвернувшегося под руку» или на того, кто слабее и не сможет дать отпор.</w:t>
      </w:r>
      <w:proofErr w:type="gramEnd"/>
      <w:r w:rsidRPr="00DC1CDC">
        <w:t xml:space="preserve"> Даже если мы очень постараемся и не поддадимся соблазнительному способу «извержения» гнева, наша «копилка», </w:t>
      </w:r>
      <w:proofErr w:type="gramStart"/>
      <w:r w:rsidRPr="00DC1CDC">
        <w:t>пополняясь</w:t>
      </w:r>
      <w:proofErr w:type="gramEnd"/>
      <w:r w:rsidRPr="00DC1CDC">
        <w:t xml:space="preserve"> день ото дня новыми негативными эмоциями, в один прекрасный день все же может «лопнуть». Причем не обязательно это завершится истерикой и криками. Вырвавшиеся на свободу негативные чувства могут «осесть» внутри нас, что приведет к различным соматическим проблемам: головным болям, желудочным и </w:t>
      </w:r>
      <w:proofErr w:type="gramStart"/>
      <w:r w:rsidRPr="00DC1CDC">
        <w:t>сердечно-сосудистым</w:t>
      </w:r>
      <w:proofErr w:type="gramEnd"/>
      <w:r w:rsidRPr="00DC1CDC">
        <w:t xml:space="preserve"> заболеваниям. Именно поэтому от гнева необходимо освобождаться. Конечно, это не означает, что всем дозволено драться и кусаться. Просто мы должны научиться сами и научить детей выражать гнев приемлемыми, неразрушительными способами.</w:t>
      </w:r>
    </w:p>
    <w:p w:rsidR="004230B1" w:rsidRPr="00DC1CDC" w:rsidRDefault="004230B1" w:rsidP="00792BC4">
      <w:pPr>
        <w:pStyle w:val="a3"/>
        <w:spacing w:before="0" w:beforeAutospacing="0" w:after="0" w:afterAutospacing="0"/>
        <w:ind w:firstLine="708"/>
      </w:pPr>
      <w:r w:rsidRPr="00DC1CDC">
        <w:t>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 того, в какой форме — вербальной или физической выражает ребенок свой гнев.</w:t>
      </w:r>
    </w:p>
    <w:p w:rsidR="004230B1" w:rsidRPr="00DC1CDC" w:rsidRDefault="004230B1" w:rsidP="00792BC4">
      <w:pPr>
        <w:pStyle w:val="a3"/>
        <w:spacing w:before="0" w:beforeAutospacing="0" w:after="0" w:afterAutospacing="0"/>
        <w:ind w:firstLine="708"/>
      </w:pPr>
      <w:r w:rsidRPr="00DC1CDC">
        <w:t xml:space="preserve">Например, в ситуации, когда ребенок рассердился на </w:t>
      </w:r>
      <w:proofErr w:type="gramStart"/>
      <w:r w:rsidRPr="00DC1CDC">
        <w:t>сверстника</w:t>
      </w:r>
      <w:proofErr w:type="gramEnd"/>
      <w:r w:rsidRPr="00DC1CDC">
        <w:t xml:space="preserve"> и обзывает его, можно вместе с ним нарисовать обидчика, изобразить его в том виде и в той ситуации, в которой хочется «оскорбленному». Также можно позволить ему подписать рисунок так, как он хочет. Безусловно, подобная работа должна проводиться один на один с ребенком, вне поля зрения соперника.</w:t>
      </w:r>
    </w:p>
    <w:p w:rsidR="004230B1" w:rsidRPr="00DC1CDC" w:rsidRDefault="004230B1" w:rsidP="00792BC4">
      <w:pPr>
        <w:pStyle w:val="a3"/>
        <w:spacing w:before="0" w:beforeAutospacing="0" w:after="0" w:afterAutospacing="0"/>
        <w:ind w:firstLine="708"/>
      </w:pPr>
      <w:r w:rsidRPr="00DC1CDC">
        <w:t xml:space="preserve">Правда, в нашем обществе не приветствуется такое «вольное» общение, тем более употребление бранных слов и выражений детьми в присутствии взрослых. Но, как показывает практика, не высказав всего, что накопилось в душе и на языке, ребенок не успокоится. Скорее </w:t>
      </w:r>
      <w:proofErr w:type="gramStart"/>
      <w:r w:rsidRPr="00DC1CDC">
        <w:t>всего</w:t>
      </w:r>
      <w:proofErr w:type="gramEnd"/>
      <w:r w:rsidRPr="00DC1CDC">
        <w:t xml:space="preserve"> он будет выкрикивать оскорбления в лицо своему «врагу», провоцируя его на ответную брань и привлекая все новых и новых «зрителей». В результате конфликт двоих детей перерастет в </w:t>
      </w:r>
      <w:proofErr w:type="spellStart"/>
      <w:r w:rsidRPr="00DC1CDC">
        <w:t>общегрупповой</w:t>
      </w:r>
      <w:proofErr w:type="spellEnd"/>
      <w:r w:rsidRPr="00DC1CDC">
        <w:t xml:space="preserve"> или даже в жестокую драку.</w:t>
      </w:r>
    </w:p>
    <w:p w:rsidR="004230B1" w:rsidRPr="00DC1CDC" w:rsidRDefault="004230B1" w:rsidP="00792BC4">
      <w:pPr>
        <w:pStyle w:val="a3"/>
        <w:spacing w:before="0" w:beforeAutospacing="0" w:after="0" w:afterAutospacing="0"/>
      </w:pPr>
      <w:r w:rsidRPr="00DC1CDC">
        <w:t xml:space="preserve">Возможно, не удовлетворенный сложившейся ситуацией ребенок, который боится по тем или иным причинам вступать в открытое противодействие, </w:t>
      </w:r>
      <w:proofErr w:type="gramStart"/>
      <w:r w:rsidRPr="00DC1CDC">
        <w:t>но</w:t>
      </w:r>
      <w:proofErr w:type="gramEnd"/>
      <w:r w:rsidRPr="00DC1CDC">
        <w:t xml:space="preserve"> тем не менее жаждет мести, выберет и другой путь: будет подговаривать сверстников, чтобы те не играли с обидчиком. Такое </w:t>
      </w:r>
      <w:r w:rsidRPr="00DC1CDC">
        <w:lastRenderedPageBreak/>
        <w:t xml:space="preserve">поведение работает, как мина замедленного действия. Неизбежно разгорится групповой конфликт, только он будет дольше «зреть» и охватит большее количество участников. </w:t>
      </w:r>
    </w:p>
    <w:p w:rsidR="004230B1" w:rsidRPr="00DC1CDC" w:rsidRDefault="004230B1" w:rsidP="00792BC4">
      <w:pPr>
        <w:pStyle w:val="a3"/>
        <w:spacing w:before="0" w:beforeAutospacing="0" w:after="0" w:afterAutospacing="0"/>
      </w:pPr>
      <w:r w:rsidRPr="00DC1CDC">
        <w:t xml:space="preserve">Еще один способ помочь детям легально выразить вербальную агрессию — поиграть с ними в игру </w:t>
      </w:r>
      <w:hyperlink r:id="rId8" w:anchor="2" w:history="1">
        <w:r w:rsidRPr="00792BC4">
          <w:rPr>
            <w:rStyle w:val="a4"/>
            <w:color w:val="auto"/>
          </w:rPr>
          <w:t>«</w:t>
        </w:r>
        <w:proofErr w:type="spellStart"/>
        <w:r w:rsidRPr="00792BC4">
          <w:rPr>
            <w:rStyle w:val="a4"/>
            <w:color w:val="auto"/>
          </w:rPr>
          <w:t>Обзывалки</w:t>
        </w:r>
        <w:proofErr w:type="spellEnd"/>
        <w:r w:rsidRPr="00792BC4">
          <w:rPr>
            <w:rStyle w:val="a4"/>
            <w:color w:val="auto"/>
          </w:rPr>
          <w:t>»</w:t>
        </w:r>
      </w:hyperlink>
      <w:r w:rsidRPr="00792BC4">
        <w:t>.</w:t>
      </w:r>
      <w:r w:rsidRPr="00DC1CDC">
        <w:t xml:space="preserve"> 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4230B1" w:rsidRPr="00DC1CDC" w:rsidRDefault="004230B1" w:rsidP="00792BC4">
      <w:pPr>
        <w:pStyle w:val="a3"/>
        <w:spacing w:before="0" w:beforeAutospacing="0" w:after="0" w:afterAutospacing="0"/>
        <w:ind w:firstLine="708"/>
      </w:pPr>
      <w:r w:rsidRPr="00DC1CDC">
        <w:t xml:space="preserve">Помочь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урока каждый желающий ребенок может подойти к «Мешочку для криков» и как можно громче покричать в него. Таким </w:t>
      </w:r>
      <w:proofErr w:type="gramStart"/>
      <w:r w:rsidRPr="00DC1CDC">
        <w:t>образом</w:t>
      </w:r>
      <w:proofErr w:type="gramEnd"/>
      <w:r w:rsidRPr="00DC1CDC">
        <w:t xml:space="preserve"> он «избавляется» от своего крика на время занятия. После занятия дети могут «забрать» свой крик обратно. Обычно в конце урока дети с шутками и смехом оставляют содержимое «Мешочка» учителю на </w:t>
      </w:r>
      <w:r w:rsidRPr="00DC1CDC">
        <w:br/>
        <w:t>память.</w:t>
      </w:r>
    </w:p>
    <w:p w:rsidR="004230B1" w:rsidRPr="00DC1CDC" w:rsidRDefault="004230B1" w:rsidP="00792BC4">
      <w:pPr>
        <w:pStyle w:val="a3"/>
        <w:spacing w:before="0" w:beforeAutospacing="0" w:after="0" w:afterAutospacing="0"/>
        <w:ind w:firstLine="708"/>
      </w:pPr>
      <w:r w:rsidRPr="00DC1CDC">
        <w:t>В арсенале каждого педагога, безусловно, есть множество способов работы с вербальными проявлениями гнева. Мы привели лишь те, которые оказались эффективными в нашей практике. Однако далеко не всегда дети ограничиваются вербальной (словесной) реакцией на события. Очень часто импульсивные дети сначала пускают в ход кулаки, а уж потом придумывают обидные слова. В таких случаях нам также следует научить детей справляться со своей физической агрессией.</w:t>
      </w:r>
    </w:p>
    <w:p w:rsidR="00524275" w:rsidRPr="00DC1CDC" w:rsidRDefault="00524275" w:rsidP="00792BC4">
      <w:pPr>
        <w:pStyle w:val="a3"/>
        <w:spacing w:before="0" w:beforeAutospacing="0" w:after="0" w:afterAutospacing="0"/>
        <w:ind w:firstLine="708"/>
      </w:pPr>
      <w:proofErr w:type="gramStart"/>
      <w:r w:rsidRPr="00DC1CDC">
        <w:t>Учитель, видя, что дети «распетушились» и уже готовы вступить в «бой», может мгновенно отреагировать и организовать, к примеру, спортивные соревнования по бегу, прыжкам, метанию мячей.</w:t>
      </w:r>
      <w:proofErr w:type="gramEnd"/>
      <w:r w:rsidRPr="00DC1CDC">
        <w:t xml:space="preserve"> Причем обидчики могут быть включены в одну команду или находиться в командах-соперницах. Это зависит от ситуации и от глубины конфликта. По завершении соревнований лучше всего провести групповое обсуждение, во время которого каждый ребенок сможет выразить чувства, сопутствующие ему при выполнении задания.</w:t>
      </w:r>
    </w:p>
    <w:p w:rsidR="00524275" w:rsidRPr="00DC1CDC" w:rsidRDefault="00524275" w:rsidP="00792BC4">
      <w:pPr>
        <w:pStyle w:val="a3"/>
        <w:spacing w:before="0" w:beforeAutospacing="0" w:after="0" w:afterAutospacing="0"/>
        <w:ind w:firstLine="708"/>
      </w:pPr>
      <w:r w:rsidRPr="00DC1CDC">
        <w:t xml:space="preserve">Понятно, что в классе во время урока ребенок не может </w:t>
      </w:r>
      <w:proofErr w:type="gramStart"/>
      <w:r w:rsidRPr="00DC1CDC">
        <w:t>пинать</w:t>
      </w:r>
      <w:proofErr w:type="gramEnd"/>
      <w:r w:rsidRPr="00DC1CDC">
        <w:t xml:space="preserve"> консервную банку, если его толкнул сосед по парте. Но каждый ученик может завести, например, «Листок гнева». Обычно он представляет собой форматный лист, на котором изображено какое-либо смешное чудовище с огромным хоботом, длинными ушами или восемью ногами (на усмотрение автора). Хозяин листа в момент наибольшего эмоционального напряжения может смять, разорвать его. Этот вариант подойдет в том случае, если приступ гнева охватил ребенка во время урока.</w:t>
      </w:r>
    </w:p>
    <w:p w:rsidR="00524275" w:rsidRPr="00DC1CDC" w:rsidRDefault="00524275" w:rsidP="00792BC4">
      <w:pPr>
        <w:pStyle w:val="a3"/>
        <w:spacing w:before="0" w:beforeAutospacing="0" w:after="0" w:afterAutospacing="0"/>
        <w:ind w:firstLine="708"/>
      </w:pPr>
      <w:r w:rsidRPr="00DC1CDC">
        <w:t>Мы рассмотрели первое направление в работе с агрессивными детьми, которое условно можно назвать «работа с гневом». Хотелось бы отметить, что гнев не обязательно приводит к агрессии, но чем чаще ребенок или взрослый испытывает чувство гнева, тем выше вероятность проявления различных форм агрессивного поведения.</w:t>
      </w:r>
    </w:p>
    <w:p w:rsidR="004230B1" w:rsidRDefault="00F6223D" w:rsidP="00792BC4">
      <w:pPr>
        <w:pStyle w:val="a3"/>
        <w:spacing w:before="0" w:beforeAutospacing="0" w:after="0" w:afterAutospacing="0"/>
        <w:jc w:val="center"/>
        <w:rPr>
          <w:b/>
          <w:bCs/>
        </w:rPr>
      </w:pPr>
      <w:r>
        <w:rPr>
          <w:b/>
          <w:bCs/>
        </w:rPr>
        <w:t>Обучение навыкам распознавания и контроля негативных эмоций.</w:t>
      </w:r>
    </w:p>
    <w:p w:rsidR="008442C2" w:rsidRPr="00DC1CDC" w:rsidRDefault="008442C2" w:rsidP="00792BC4">
      <w:pPr>
        <w:pStyle w:val="a3"/>
        <w:spacing w:before="0" w:beforeAutospacing="0" w:after="0" w:afterAutospacing="0"/>
        <w:ind w:firstLine="708"/>
      </w:pPr>
      <w:r w:rsidRPr="00DC1CDC">
        <w:t xml:space="preserve">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w:t>
      </w:r>
      <w:proofErr w:type="gramStart"/>
      <w:r w:rsidRPr="00DC1CDC">
        <w:t>обратном</w:t>
      </w:r>
      <w:proofErr w:type="gramEnd"/>
      <w:r w:rsidRPr="00DC1CDC">
        <w:t>: это все вокруг агрессивны. К сожалению, такие дети не всегда могут адекватно оценить свое состояние, а тем более состояние окружающих.</w:t>
      </w:r>
    </w:p>
    <w:p w:rsidR="008442C2" w:rsidRPr="00DC1CDC" w:rsidRDefault="008442C2" w:rsidP="00792BC4">
      <w:pPr>
        <w:pStyle w:val="a3"/>
        <w:spacing w:before="0" w:beforeAutospacing="0" w:after="0" w:afterAutospacing="0"/>
        <w:ind w:firstLine="708"/>
      </w:pPr>
      <w:r w:rsidRPr="00DC1CDC">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8442C2" w:rsidRPr="00DC1CDC" w:rsidRDefault="008442C2" w:rsidP="00792BC4">
      <w:pPr>
        <w:pStyle w:val="a3"/>
        <w:spacing w:before="0" w:beforeAutospacing="0" w:after="0" w:afterAutospacing="0"/>
        <w:ind w:firstLine="708"/>
      </w:pPr>
      <w:r w:rsidRPr="00DC1CDC">
        <w:t>Нужно научить ребенка понимать свое эмоциональное состояние и развить потребность говорить о нем можно с помощью рисования. Детей можно попросить сделать рисунки на темы: «Когда я сержусь», «Когда я радуюсь», «Когда я счастлив» и т.д. С этой целью разместите на мольберте (или просто на большом листе на стене) заранее нарисованные фигурки людей, изображенных в различных ситуациях, но без прорисованных лиц. Тогда ребенок сможет при желании подойти и завершить рисунок.</w:t>
      </w:r>
    </w:p>
    <w:p w:rsidR="00F6223D" w:rsidRDefault="008442C2" w:rsidP="00792BC4">
      <w:pPr>
        <w:pStyle w:val="a3"/>
        <w:spacing w:before="0" w:beforeAutospacing="0" w:after="0" w:afterAutospacing="0"/>
        <w:ind w:firstLine="708"/>
      </w:pPr>
      <w:r w:rsidRPr="00DC1CDC">
        <w:lastRenderedPageBreak/>
        <w:t>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ощущение своего тела.</w:t>
      </w:r>
    </w:p>
    <w:p w:rsidR="00A70386" w:rsidRPr="00DC1CDC" w:rsidRDefault="00A70386" w:rsidP="00792BC4">
      <w:pPr>
        <w:pStyle w:val="a3"/>
        <w:spacing w:before="0" w:beforeAutospacing="0" w:after="0" w:afterAutospacing="0"/>
        <w:ind w:firstLine="708"/>
      </w:pPr>
      <w:r w:rsidRPr="00DC1CDC">
        <w:t>Сначала можно потренироваться перед зеркалом: пусть ребенок скажет, какое настроение у него в данный момент и что он чувствует. Дети очень чутко воспринимают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щекотно, в горле кричать хочется, в пальцах на руках как будто иголки колют, щекам горячо, ладошки чешутся и т.д.».</w:t>
      </w:r>
    </w:p>
    <w:p w:rsidR="00A70386" w:rsidRPr="00DC1CDC" w:rsidRDefault="00A70386" w:rsidP="00792BC4">
      <w:pPr>
        <w:pStyle w:val="a3"/>
        <w:spacing w:before="0" w:beforeAutospacing="0" w:after="0" w:afterAutospacing="0"/>
        <w:ind w:firstLine="708"/>
      </w:pPr>
      <w:r w:rsidRPr="00DC1CDC">
        <w:t xml:space="preserve">Мы можем научить детей точно оценивать эмоциональное </w:t>
      </w:r>
      <w:proofErr w:type="gramStart"/>
      <w:r w:rsidRPr="00DC1CDC">
        <w:t>состояние</w:t>
      </w:r>
      <w:proofErr w:type="gramEnd"/>
      <w:r w:rsidRPr="00DC1CDC">
        <w:t xml:space="preserve"> и, значит, вовремя реагировать на сигналы, которые подает нам тело. Таким образом, ребенок, если он верно «расшифрует» послание своего тела, сам сможет понять: «Мое состояние близко к </w:t>
      </w:r>
      <w:proofErr w:type="gramStart"/>
      <w:r w:rsidRPr="00DC1CDC">
        <w:t>критическому</w:t>
      </w:r>
      <w:proofErr w:type="gramEnd"/>
      <w:r w:rsidRPr="00DC1CDC">
        <w:t>. Жди бури». 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A70386" w:rsidRPr="00DC1CDC" w:rsidRDefault="00A70386" w:rsidP="00792BC4">
      <w:pPr>
        <w:pStyle w:val="a3"/>
        <w:spacing w:before="0" w:beforeAutospacing="0" w:after="0" w:afterAutospacing="0"/>
        <w:ind w:firstLine="708"/>
      </w:pPr>
      <w:r w:rsidRPr="00DC1CDC">
        <w:t>Конечно, обучение ребенка распознаванию своего эмоционального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A70386" w:rsidRDefault="00EA3024" w:rsidP="00792BC4">
      <w:pPr>
        <w:pStyle w:val="a3"/>
        <w:spacing w:before="0" w:beforeAutospacing="0" w:after="0" w:afterAutospacing="0"/>
        <w:jc w:val="center"/>
        <w:rPr>
          <w:b/>
          <w:bCs/>
        </w:rPr>
      </w:pPr>
      <w:r>
        <w:rPr>
          <w:b/>
          <w:bCs/>
        </w:rPr>
        <w:t xml:space="preserve">Формирование способности к </w:t>
      </w:r>
      <w:proofErr w:type="spellStart"/>
      <w:r>
        <w:rPr>
          <w:b/>
          <w:bCs/>
        </w:rPr>
        <w:t>эмпатии</w:t>
      </w:r>
      <w:proofErr w:type="spellEnd"/>
      <w:r>
        <w:rPr>
          <w:b/>
          <w:bCs/>
        </w:rPr>
        <w:t>, доверию, сочувствию, сопереживанию.</w:t>
      </w:r>
    </w:p>
    <w:p w:rsidR="00EA3024" w:rsidRPr="00DC1CDC" w:rsidRDefault="00EA3024" w:rsidP="00792BC4">
      <w:pPr>
        <w:pStyle w:val="a3"/>
        <w:spacing w:before="0" w:beforeAutospacing="0" w:after="0" w:afterAutospacing="0"/>
        <w:ind w:firstLine="708"/>
      </w:pPr>
      <w:r w:rsidRPr="00DC1CDC">
        <w:t xml:space="preserve">Агрессивные дети, как правило, имеют низкий уровень </w:t>
      </w:r>
      <w:proofErr w:type="spellStart"/>
      <w:r w:rsidRPr="00DC1CDC">
        <w:t>эмпатии</w:t>
      </w:r>
      <w:proofErr w:type="spellEnd"/>
      <w:r w:rsidRPr="00DC1CDC">
        <w:t xml:space="preserve">. </w:t>
      </w:r>
      <w:proofErr w:type="spellStart"/>
      <w:r w:rsidRPr="00DC1CDC">
        <w:t>Эмпатия</w:t>
      </w:r>
      <w:proofErr w:type="spellEnd"/>
      <w:r w:rsidRPr="00DC1CDC">
        <w:t xml:space="preserve">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w:t>
      </w:r>
      <w:proofErr w:type="spellStart"/>
      <w:r w:rsidRPr="00DC1CDC">
        <w:t>эмпатии</w:t>
      </w:r>
      <w:proofErr w:type="spellEnd"/>
      <w:r w:rsidRPr="00DC1CDC">
        <w:t>.</w:t>
      </w:r>
    </w:p>
    <w:p w:rsidR="00EA3024" w:rsidRPr="00DC1CDC" w:rsidRDefault="00EA3024" w:rsidP="00792BC4">
      <w:pPr>
        <w:pStyle w:val="a3"/>
        <w:spacing w:before="0" w:beforeAutospacing="0" w:after="0" w:afterAutospacing="0"/>
        <w:ind w:firstLine="708"/>
      </w:pPr>
      <w:r w:rsidRPr="00DC1CDC">
        <w:t>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группе произошла ссора или драка, можно в кругу разобрать эту ситуацию.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EA3024" w:rsidRPr="00DC1CDC" w:rsidRDefault="00EA3024" w:rsidP="00792BC4">
      <w:pPr>
        <w:pStyle w:val="a3"/>
        <w:spacing w:before="0" w:beforeAutospacing="0" w:after="0" w:afterAutospacing="0"/>
        <w:ind w:firstLine="708"/>
      </w:pPr>
      <w:proofErr w:type="gramStart"/>
      <w:r w:rsidRPr="00DC1CDC">
        <w:t>Во время подобных обсуждений можно разыгрывать и другие ситуации, которые чаще всего вызывают конфликты в коллективе: как реагировать, если товарищ не отдает нужную тебе вещь,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и поступкам других и научиться</w:t>
      </w:r>
      <w:proofErr w:type="gramEnd"/>
      <w:r w:rsidRPr="00DC1CDC">
        <w:t xml:space="preserve"> самому адекватно относиться к происходящему.</w:t>
      </w:r>
    </w:p>
    <w:p w:rsidR="00C3492F" w:rsidRPr="00DC1CDC" w:rsidRDefault="00C3492F" w:rsidP="00792BC4">
      <w:pPr>
        <w:pStyle w:val="a3"/>
        <w:spacing w:before="0" w:beforeAutospacing="0" w:after="0" w:afterAutospacing="0"/>
        <w:ind w:firstLine="708"/>
      </w:pPr>
      <w:r w:rsidRPr="00DC1CDC">
        <w:t>Подобные беседы помогут детям осознать, как важно побыть на месте соперника или обидчика, чтобы понять, почему он поступил именно так, а не иначе. Научившись сопереживать окружающим людям,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 научится брать на себя ответственность за совершенные им действия, а не сваливать вину на других.</w:t>
      </w:r>
    </w:p>
    <w:p w:rsidR="00C3492F" w:rsidRPr="00DC1CDC" w:rsidRDefault="00C3492F" w:rsidP="00792BC4">
      <w:pPr>
        <w:pStyle w:val="a3"/>
        <w:spacing w:before="0" w:beforeAutospacing="0" w:after="0" w:afterAutospacing="0"/>
        <w:ind w:firstLine="708"/>
      </w:pPr>
      <w:r w:rsidRPr="00DC1CDC">
        <w:t xml:space="preserve">Правда, взрослым, работающим с агрессивным ребенком, тоже не помешает избавиться от привычки обвинять его во всех смертных грехах. Например, если ребенок швыряет в гневе сумку, можно, конечно, сказать ему: «Ты — </w:t>
      </w:r>
      <w:proofErr w:type="gramStart"/>
      <w:r w:rsidRPr="00DC1CDC">
        <w:t>негодник</w:t>
      </w:r>
      <w:proofErr w:type="gramEnd"/>
      <w:r w:rsidRPr="00DC1CDC">
        <w:t>! От тебя одни проблемы. Ты всегда мешаешь всем детям!» Но вряд ли такое заявление снизит эмоциональное напряжение «</w:t>
      </w:r>
      <w:proofErr w:type="gramStart"/>
      <w:r w:rsidRPr="00DC1CDC">
        <w:t>негодника</w:t>
      </w:r>
      <w:proofErr w:type="gramEnd"/>
      <w:r w:rsidRPr="00DC1CDC">
        <w:t xml:space="preserve">». Наоборот, ребенок, который и так уверен, что он никому не нужен и весь мир настроен против него, обозлится еще больше. В таком случае гораздо полезнее сказать ребенку </w:t>
      </w:r>
      <w:r w:rsidRPr="00DC1CDC">
        <w:lastRenderedPageBreak/>
        <w:t xml:space="preserve">о своих чувствах, используя при этом местоимение «я», а не «ты». Например, </w:t>
      </w:r>
      <w:proofErr w:type="gramStart"/>
      <w:r w:rsidRPr="00DC1CDC">
        <w:t>вместо</w:t>
      </w:r>
      <w:proofErr w:type="gramEnd"/>
      <w:r w:rsidRPr="00DC1CDC">
        <w:t xml:space="preserve"> «</w:t>
      </w:r>
      <w:proofErr w:type="gramStart"/>
      <w:r w:rsidRPr="00DC1CDC">
        <w:t>Ты</w:t>
      </w:r>
      <w:proofErr w:type="gramEnd"/>
      <w:r w:rsidRPr="00DC1CDC">
        <w:t xml:space="preserve"> почему не убрал вещи?» можно сказать: «Я расстраиваюсь, когда вещи разбросаны».</w:t>
      </w:r>
    </w:p>
    <w:p w:rsidR="00C3492F" w:rsidRPr="00DC1CDC" w:rsidRDefault="00C3492F" w:rsidP="00792BC4">
      <w:pPr>
        <w:pStyle w:val="a3"/>
        <w:spacing w:before="0" w:beforeAutospacing="0" w:after="0" w:afterAutospacing="0"/>
        <w:ind w:firstLine="708"/>
      </w:pPr>
      <w:r w:rsidRPr="00DC1CDC">
        <w:t>Таким образом, вы ни в чем не обвиняете ребенка, не угрожаете ему, даже не даете оценки его поведению. Вы говорите о себе, о своих ощущениях. Как правило, такая реакция взрослого сначала шокирует ребенка, ожидающего града упреков в свой адрес, а затем вызывает у него чувство доверия. Появляется возможность для конструктивного диалога.</w:t>
      </w:r>
    </w:p>
    <w:p w:rsidR="00EA3024" w:rsidRDefault="002E2F33" w:rsidP="00792BC4">
      <w:pPr>
        <w:pStyle w:val="a3"/>
        <w:spacing w:before="0" w:beforeAutospacing="0" w:after="0" w:afterAutospacing="0"/>
        <w:jc w:val="center"/>
        <w:rPr>
          <w:b/>
          <w:bCs/>
        </w:rPr>
      </w:pPr>
      <w:r>
        <w:rPr>
          <w:b/>
          <w:bCs/>
        </w:rPr>
        <w:t>Правила работы с агрессивными детьми.</w:t>
      </w:r>
    </w:p>
    <w:p w:rsidR="002E2F33" w:rsidRPr="00DC1CDC" w:rsidRDefault="00792BC4" w:rsidP="00792BC4">
      <w:pPr>
        <w:pStyle w:val="a3"/>
        <w:spacing w:before="0" w:beforeAutospacing="0" w:after="0" w:afterAutospacing="0"/>
      </w:pPr>
      <w:r>
        <w:t xml:space="preserve">1. </w:t>
      </w:r>
      <w:r w:rsidR="002E2F33" w:rsidRPr="00DC1CDC">
        <w:t>Быть внимательным к нуждам и потребностям ребенка.</w:t>
      </w:r>
      <w:r w:rsidR="002E2F33" w:rsidRPr="00DC1CDC">
        <w:br/>
        <w:t>2. Демонстрировать модель неагрессивного поведения.</w:t>
      </w:r>
      <w:r w:rsidR="002E2F33" w:rsidRPr="00DC1CDC">
        <w:br/>
        <w:t>3. Быть последовательным в наказаниях ребенка, наказывать за конкретные поступки.</w:t>
      </w:r>
      <w:r w:rsidR="002E2F33" w:rsidRPr="00DC1CDC">
        <w:br/>
        <w:t>4. Наказания не должны унижать ребенка.</w:t>
      </w:r>
      <w:r w:rsidR="002E2F33" w:rsidRPr="00DC1CDC">
        <w:br/>
        <w:t>5. Обучать приемлемым способам выражения гнева.</w:t>
      </w:r>
      <w:r w:rsidR="002E2F33" w:rsidRPr="00DC1CDC">
        <w:br/>
        <w:t xml:space="preserve">6. Давать ребенку возможность проявлять гнев непосредственно после </w:t>
      </w:r>
      <w:proofErr w:type="spellStart"/>
      <w:r w:rsidR="002E2F33" w:rsidRPr="00DC1CDC">
        <w:t>фрустрирующего</w:t>
      </w:r>
      <w:proofErr w:type="spellEnd"/>
      <w:r w:rsidR="002E2F33" w:rsidRPr="00DC1CDC">
        <w:t xml:space="preserve"> события.</w:t>
      </w:r>
      <w:r w:rsidR="002E2F33" w:rsidRPr="00DC1CDC">
        <w:br/>
        <w:t>7. Обучать распознаванию собственного эмоционального состояния и состояния окружающих людей.</w:t>
      </w:r>
      <w:r w:rsidR="002E2F33" w:rsidRPr="00DC1CDC">
        <w:br/>
        <w:t xml:space="preserve">8. Развивать способность к </w:t>
      </w:r>
      <w:proofErr w:type="spellStart"/>
      <w:r w:rsidR="002E2F33" w:rsidRPr="00DC1CDC">
        <w:t>эмпатии</w:t>
      </w:r>
      <w:proofErr w:type="spellEnd"/>
      <w:r w:rsidR="002E2F33" w:rsidRPr="00DC1CDC">
        <w:t>.</w:t>
      </w:r>
      <w:r w:rsidR="002E2F33" w:rsidRPr="00DC1CDC">
        <w:br/>
        <w:t>9. Расширять поведенческий репертуар ребенка.</w:t>
      </w:r>
      <w:r w:rsidR="002E2F33" w:rsidRPr="00DC1CDC">
        <w:br/>
        <w:t>10. Отрабатывать навык реагирования в конфликтных ситуациях.</w:t>
      </w:r>
      <w:r w:rsidR="002E2F33" w:rsidRPr="00DC1CDC">
        <w:br/>
        <w:t>11. Учить брать ответственность на себя.</w:t>
      </w:r>
    </w:p>
    <w:p w:rsidR="002E2F33" w:rsidRPr="00DC1CDC" w:rsidRDefault="002E2F33" w:rsidP="00792BC4">
      <w:pPr>
        <w:pStyle w:val="a3"/>
        <w:spacing w:before="0" w:beforeAutospacing="0" w:after="0" w:afterAutospacing="0"/>
        <w:ind w:firstLine="708"/>
      </w:pPr>
      <w:r w:rsidRPr="00DC1CDC">
        <w:t>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Терпение и внимание к ребенку,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4F715B" w:rsidRDefault="00792BC4" w:rsidP="005F46EA">
      <w:pPr>
        <w:tabs>
          <w:tab w:val="num" w:pos="643"/>
        </w:tabs>
        <w:spacing w:after="0" w:line="240" w:lineRule="auto"/>
        <w:jc w:val="right"/>
        <w:rPr>
          <w:rFonts w:ascii="Times New Roman" w:hAnsi="Times New Roman" w:cs="Times New Roman"/>
          <w:sz w:val="24"/>
          <w:szCs w:val="24"/>
        </w:rPr>
      </w:pPr>
      <w:bookmarkStart w:id="0" w:name="1"/>
      <w:bookmarkEnd w:id="0"/>
      <w:r>
        <w:rPr>
          <w:rFonts w:ascii="Times New Roman" w:hAnsi="Times New Roman" w:cs="Times New Roman"/>
          <w:sz w:val="24"/>
          <w:szCs w:val="24"/>
        </w:rPr>
        <w:tab/>
      </w:r>
    </w:p>
    <w:p w:rsidR="004F715B" w:rsidRPr="002E2F33" w:rsidRDefault="00792BC4" w:rsidP="004F715B">
      <w:pPr>
        <w:tabs>
          <w:tab w:val="num" w:pos="64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Консультацию с</w:t>
      </w:r>
      <w:r w:rsidR="002E2F33" w:rsidRPr="002E2F33">
        <w:rPr>
          <w:rFonts w:ascii="Times New Roman" w:hAnsi="Times New Roman" w:cs="Times New Roman"/>
          <w:sz w:val="24"/>
          <w:szCs w:val="24"/>
        </w:rPr>
        <w:t>оставил: педагог-психолог Назарова Е.Л.</w:t>
      </w:r>
      <w:r w:rsidR="004F715B">
        <w:rPr>
          <w:rFonts w:ascii="Times New Roman" w:hAnsi="Times New Roman" w:cs="Times New Roman"/>
          <w:sz w:val="24"/>
          <w:szCs w:val="24"/>
        </w:rPr>
        <w:t xml:space="preserve"> по материалам литературы:</w:t>
      </w:r>
      <w:bookmarkStart w:id="1" w:name="_GoBack"/>
      <w:bookmarkEnd w:id="1"/>
    </w:p>
    <w:p w:rsidR="004F715B" w:rsidRPr="002E2F33" w:rsidRDefault="002E2F33" w:rsidP="004F715B">
      <w:pPr>
        <w:numPr>
          <w:ilvl w:val="0"/>
          <w:numId w:val="1"/>
        </w:numPr>
        <w:spacing w:after="0" w:line="240" w:lineRule="auto"/>
        <w:ind w:left="0" w:firstLine="0"/>
        <w:rPr>
          <w:rFonts w:ascii="Times New Roman" w:hAnsi="Times New Roman" w:cs="Times New Roman"/>
          <w:sz w:val="24"/>
          <w:szCs w:val="24"/>
        </w:rPr>
      </w:pPr>
      <w:r w:rsidRPr="00DC1CDC">
        <w:t> </w:t>
      </w:r>
      <w:proofErr w:type="spellStart"/>
      <w:r w:rsidR="004F715B" w:rsidRPr="002E2F33">
        <w:rPr>
          <w:rFonts w:ascii="Times New Roman" w:hAnsi="Times New Roman" w:cs="Times New Roman"/>
          <w:sz w:val="24"/>
          <w:szCs w:val="24"/>
        </w:rPr>
        <w:t>Бармаев</w:t>
      </w:r>
      <w:proofErr w:type="spellEnd"/>
      <w:r w:rsidR="004F715B" w:rsidRPr="002E2F33">
        <w:rPr>
          <w:rFonts w:ascii="Times New Roman" w:hAnsi="Times New Roman" w:cs="Times New Roman"/>
          <w:sz w:val="24"/>
          <w:szCs w:val="24"/>
        </w:rPr>
        <w:t xml:space="preserve"> С. А. Психологическая коррекция отклоняющегося поведения школьников. – М.: ВЛАДОС, 1996.</w:t>
      </w:r>
    </w:p>
    <w:p w:rsidR="004F715B" w:rsidRPr="002E2F33" w:rsidRDefault="004F715B" w:rsidP="004F715B">
      <w:pPr>
        <w:numPr>
          <w:ilvl w:val="0"/>
          <w:numId w:val="1"/>
        </w:numPr>
        <w:tabs>
          <w:tab w:val="num" w:pos="643"/>
        </w:tabs>
        <w:spacing w:after="0" w:line="240" w:lineRule="auto"/>
        <w:ind w:left="0" w:firstLine="0"/>
        <w:rPr>
          <w:rFonts w:ascii="Times New Roman" w:hAnsi="Times New Roman" w:cs="Times New Roman"/>
          <w:sz w:val="24"/>
          <w:szCs w:val="24"/>
        </w:rPr>
      </w:pPr>
      <w:proofErr w:type="spellStart"/>
      <w:r w:rsidRPr="002E2F33">
        <w:rPr>
          <w:rFonts w:ascii="Times New Roman" w:hAnsi="Times New Roman" w:cs="Times New Roman"/>
          <w:sz w:val="24"/>
          <w:szCs w:val="24"/>
        </w:rPr>
        <w:t>Горошкин</w:t>
      </w:r>
      <w:proofErr w:type="spellEnd"/>
      <w:r w:rsidRPr="002E2F33">
        <w:rPr>
          <w:rFonts w:ascii="Times New Roman" w:hAnsi="Times New Roman" w:cs="Times New Roman"/>
          <w:sz w:val="24"/>
          <w:szCs w:val="24"/>
        </w:rPr>
        <w:t xml:space="preserve"> А. Л. Подросток, характер, проблемы акцентуации характера.// Воспитание школьников. – 1994. - № 2.</w:t>
      </w:r>
    </w:p>
    <w:p w:rsidR="004F715B" w:rsidRPr="002E2F33" w:rsidRDefault="004F715B" w:rsidP="004F715B">
      <w:pPr>
        <w:numPr>
          <w:ilvl w:val="0"/>
          <w:numId w:val="1"/>
        </w:numPr>
        <w:tabs>
          <w:tab w:val="num" w:pos="643"/>
        </w:tabs>
        <w:spacing w:after="0" w:line="240" w:lineRule="auto"/>
        <w:ind w:left="0" w:firstLine="0"/>
        <w:rPr>
          <w:rFonts w:ascii="Times New Roman" w:hAnsi="Times New Roman" w:cs="Times New Roman"/>
          <w:sz w:val="24"/>
          <w:szCs w:val="24"/>
        </w:rPr>
      </w:pPr>
      <w:proofErr w:type="spellStart"/>
      <w:r w:rsidRPr="002E2F33">
        <w:rPr>
          <w:rFonts w:ascii="Times New Roman" w:hAnsi="Times New Roman" w:cs="Times New Roman"/>
          <w:sz w:val="24"/>
          <w:szCs w:val="24"/>
        </w:rPr>
        <w:t>Златогорская</w:t>
      </w:r>
      <w:proofErr w:type="spellEnd"/>
      <w:r w:rsidRPr="002E2F33">
        <w:rPr>
          <w:rFonts w:ascii="Times New Roman" w:hAnsi="Times New Roman" w:cs="Times New Roman"/>
          <w:sz w:val="24"/>
          <w:szCs w:val="24"/>
        </w:rPr>
        <w:t xml:space="preserve"> О. Метод в теории и на практике. Программа коррекции агрессивного поведения подростков. -// Школьный психолог. – 2003, № 30.   </w:t>
      </w:r>
    </w:p>
    <w:p w:rsidR="002E2F33" w:rsidRPr="00DC1CDC" w:rsidRDefault="002E2F33" w:rsidP="00792BC4">
      <w:pPr>
        <w:pStyle w:val="a3"/>
        <w:spacing w:before="0" w:beforeAutospacing="0" w:after="0" w:afterAutospacing="0"/>
        <w:rPr>
          <w:b/>
          <w:bCs/>
        </w:rPr>
      </w:pPr>
    </w:p>
    <w:p w:rsidR="00DF304C" w:rsidRPr="00DF304C" w:rsidRDefault="00DF304C" w:rsidP="00792BC4">
      <w:pPr>
        <w:spacing w:after="0" w:line="240" w:lineRule="auto"/>
        <w:rPr>
          <w:rFonts w:ascii="Times New Roman" w:hAnsi="Times New Roman" w:cs="Times New Roman"/>
          <w:sz w:val="24"/>
          <w:szCs w:val="24"/>
        </w:rPr>
      </w:pPr>
    </w:p>
    <w:sectPr w:rsidR="00DF304C" w:rsidRPr="00DF304C" w:rsidSect="00792BC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13" w:rsidRDefault="00080713" w:rsidP="002E2F33">
      <w:pPr>
        <w:spacing w:after="0" w:line="240" w:lineRule="auto"/>
      </w:pPr>
      <w:r>
        <w:separator/>
      </w:r>
    </w:p>
  </w:endnote>
  <w:endnote w:type="continuationSeparator" w:id="0">
    <w:p w:rsidR="00080713" w:rsidRDefault="00080713" w:rsidP="002E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33" w:rsidRDefault="002E2F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33" w:rsidRDefault="002E2F3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33" w:rsidRDefault="002E2F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13" w:rsidRDefault="00080713" w:rsidP="002E2F33">
      <w:pPr>
        <w:spacing w:after="0" w:line="240" w:lineRule="auto"/>
      </w:pPr>
      <w:r>
        <w:separator/>
      </w:r>
    </w:p>
  </w:footnote>
  <w:footnote w:type="continuationSeparator" w:id="0">
    <w:p w:rsidR="00080713" w:rsidRDefault="00080713" w:rsidP="002E2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33" w:rsidRDefault="002E2F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33" w:rsidRDefault="002E2F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33" w:rsidRDefault="002E2F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52819"/>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04C"/>
    <w:rsid w:val="00080713"/>
    <w:rsid w:val="000B6DCA"/>
    <w:rsid w:val="002E2F33"/>
    <w:rsid w:val="003E5023"/>
    <w:rsid w:val="004230B1"/>
    <w:rsid w:val="004F715B"/>
    <w:rsid w:val="00524275"/>
    <w:rsid w:val="0054280B"/>
    <w:rsid w:val="005F46EA"/>
    <w:rsid w:val="00792BC4"/>
    <w:rsid w:val="008442C2"/>
    <w:rsid w:val="008D0A06"/>
    <w:rsid w:val="009460FC"/>
    <w:rsid w:val="00A70386"/>
    <w:rsid w:val="00C3492F"/>
    <w:rsid w:val="00DF304C"/>
    <w:rsid w:val="00EA3024"/>
    <w:rsid w:val="00F6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3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230B1"/>
    <w:rPr>
      <w:color w:val="804040"/>
      <w:u w:val="single"/>
    </w:rPr>
  </w:style>
  <w:style w:type="paragraph" w:styleId="a5">
    <w:name w:val="header"/>
    <w:basedOn w:val="a"/>
    <w:link w:val="a6"/>
    <w:uiPriority w:val="99"/>
    <w:semiHidden/>
    <w:unhideWhenUsed/>
    <w:rsid w:val="002E2F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E2F33"/>
  </w:style>
  <w:style w:type="paragraph" w:styleId="a7">
    <w:name w:val="footer"/>
    <w:basedOn w:val="a"/>
    <w:link w:val="a8"/>
    <w:uiPriority w:val="99"/>
    <w:semiHidden/>
    <w:unhideWhenUsed/>
    <w:rsid w:val="002E2F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E2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b.1september.ru/2004/01/11.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Павловна</cp:lastModifiedBy>
  <cp:revision>13</cp:revision>
  <dcterms:created xsi:type="dcterms:W3CDTF">2015-04-16T04:06:00Z</dcterms:created>
  <dcterms:modified xsi:type="dcterms:W3CDTF">2015-04-21T05:44:00Z</dcterms:modified>
</cp:coreProperties>
</file>