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02" w:rsidRDefault="003A1002" w:rsidP="00A92F7C">
      <w:pPr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16039" w:rsidRDefault="003A1002" w:rsidP="00A92F7C">
      <w:pPr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«Развитие</w:t>
      </w:r>
      <w:r w:rsidR="00130611" w:rsidRPr="009F78AA">
        <w:rPr>
          <w:rStyle w:val="c1"/>
          <w:rFonts w:ascii="Times New Roman" w:hAnsi="Times New Roman" w:cs="Times New Roman"/>
          <w:b/>
          <w:sz w:val="28"/>
          <w:szCs w:val="28"/>
        </w:rPr>
        <w:t xml:space="preserve"> мелкой моторики рук у детей с нарушением речи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9F78AA" w:rsidRPr="009F78AA" w:rsidRDefault="009F78AA" w:rsidP="00A92F7C">
      <w:pPr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30611" w:rsidRPr="00934B04" w:rsidRDefault="00130611" w:rsidP="00A92F7C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34B04">
        <w:rPr>
          <w:rStyle w:val="c2"/>
          <w:rFonts w:ascii="Times New Roman" w:hAnsi="Times New Roman" w:cs="Times New Roman"/>
          <w:sz w:val="28"/>
          <w:szCs w:val="28"/>
        </w:rPr>
        <w:t xml:space="preserve">У большинства детей дошкольного и младшего школьного возраста с нарушением речи </w:t>
      </w:r>
      <w:r w:rsidR="00E12355">
        <w:rPr>
          <w:rStyle w:val="c2"/>
          <w:rFonts w:ascii="Times New Roman" w:hAnsi="Times New Roman" w:cs="Times New Roman"/>
          <w:sz w:val="28"/>
          <w:szCs w:val="28"/>
        </w:rPr>
        <w:t>часто наблюдается</w:t>
      </w:r>
      <w:r w:rsidRPr="00934B04">
        <w:rPr>
          <w:rStyle w:val="c2"/>
          <w:rFonts w:ascii="Times New Roman" w:hAnsi="Times New Roman" w:cs="Times New Roman"/>
          <w:sz w:val="28"/>
          <w:szCs w:val="28"/>
        </w:rPr>
        <w:t xml:space="preserve"> недостаточный уровень </w:t>
      </w:r>
      <w:proofErr w:type="spellStart"/>
      <w:r w:rsidRPr="00934B04">
        <w:rPr>
          <w:rStyle w:val="c2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4B04">
        <w:rPr>
          <w:rStyle w:val="c2"/>
          <w:rFonts w:ascii="Times New Roman" w:hAnsi="Times New Roman" w:cs="Times New Roman"/>
          <w:sz w:val="28"/>
          <w:szCs w:val="28"/>
        </w:rPr>
        <w:t xml:space="preserve"> не только крупной моторики, но и тонких движений кистей и пальцев рук. Отставание в развитии тонкой моторики рук у дошкольников препятствует овладению ими навыками самообслуживания, затрудняет манипуляции различными мелкими предметами, сдерживает развитие некоторых видов игровой деятельности.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детей.</w:t>
      </w:r>
    </w:p>
    <w:p w:rsidR="00EE17E6" w:rsidRPr="00934B04" w:rsidRDefault="00EE17E6" w:rsidP="00A92F7C">
      <w:pPr>
        <w:pStyle w:val="c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rStyle w:val="c0"/>
          <w:sz w:val="28"/>
          <w:szCs w:val="28"/>
        </w:rPr>
        <w:t>Формирование двигательных функций происходит в процессе взаимодействия ребёнка с окружающим предметным миром, через научение в процессе его общения с взрослыми. Кроме того, двигательная активность ребёнка, способствующая развитию тонких движений кистей и пальцев рук, оказывает стимулирующее влияние на речевую функцию ребёнка, на развитие у него сенсорной</w:t>
      </w:r>
      <w:r w:rsidR="00E12355">
        <w:rPr>
          <w:rStyle w:val="c0"/>
          <w:sz w:val="28"/>
          <w:szCs w:val="28"/>
        </w:rPr>
        <w:t xml:space="preserve"> и</w:t>
      </w:r>
      <w:r w:rsidRPr="00934B04">
        <w:rPr>
          <w:rStyle w:val="c0"/>
          <w:sz w:val="28"/>
          <w:szCs w:val="28"/>
        </w:rPr>
        <w:t xml:space="preserve"> моторной сторон речи.</w:t>
      </w:r>
    </w:p>
    <w:p w:rsidR="00EE17E6" w:rsidRPr="00934B04" w:rsidRDefault="00EE17E6" w:rsidP="00A92F7C">
      <w:pPr>
        <w:pStyle w:val="c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rStyle w:val="c0"/>
          <w:sz w:val="28"/>
          <w:szCs w:val="28"/>
        </w:rPr>
        <w:t>Словесное сопровождение со стороны взрослого предметных действий ребёнка с называнием предметов, их свойств, назначения и обозначением в пространстве, последовательности в характере выполняемых действий способствует освоению родного языка и развитию собственной речи ребёнка.</w:t>
      </w:r>
    </w:p>
    <w:p w:rsidR="00EE17E6" w:rsidRPr="00EE17E6" w:rsidRDefault="00EE17E6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дети 6-7 лет, приходящие в школу, к сожалению, имеют крайне низкий уровень развития моторных навыков, что очень ярко проявляется в умении начертить прямую линию, написать печатную букву по образцу, вырезать из бумаги и аккуратно склеить, рисовать. Нередко оказывается, что у детей этого возраста не сформирована координация и точность движений, многие дети не владеют своим телом.</w:t>
      </w:r>
    </w:p>
    <w:p w:rsidR="00EE17E6" w:rsidRPr="00EE17E6" w:rsidRDefault="00EE17E6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Слабое развитие двигательных навыков, в том числе и кистей рук, может отрицательно отразиться на обучении ребенка в школе. </w:t>
      </w:r>
    </w:p>
    <w:p w:rsidR="00EE17E6" w:rsidRPr="00EE17E6" w:rsidRDefault="00EE17E6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Нормой считается, если в 2 года ребенку доступно копирование вертикальной линии определенной длины; в 2,5 года – горизонтальной линии; в 3 года – копирование круга; в 4 года – пересекающихся линий, с соблюдением размеров и соотношения штрихов; в 5 лет – копирование квадрата, в 5,5 лет – треугольника, в 6 лет – простейших геометрических фигур с соблюдением размеров и пропорций.</w:t>
      </w:r>
    </w:p>
    <w:p w:rsidR="00EE17E6" w:rsidRDefault="00E12355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специалистов</w:t>
      </w:r>
      <w:r w:rsidR="00E62528"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 один из простых</w:t>
      </w:r>
      <w:r w:rsidR="00EE17E6"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28"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EE17E6"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по руке, выявляющий </w:t>
      </w:r>
      <w:proofErr w:type="spellStart"/>
      <w:r w:rsidR="00EE17E6"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EE17E6"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пальцевой координации, без которой невозможно обучение красивому письму. Возьмите одну руку ребенка в свою, обязательно загородив ее своим телом или экраном с отверстием для кисти, и дотрагивайтесь до его пальцев. Попросите на второй руке вытягивать такой же палец, который вы трогаете. Если координация в норме, то 3-х летний ребенок правильно определит большой палец, а шестилетний – большой, указательный и мизинец. Средний и безымянный определяют дети только с очень хорошей координацией. Авторы методики считают: если ребенок не сумел выполнить задание, он будет иметь проблемы не только с письмом и чтением, но и со счетом.</w:t>
      </w:r>
    </w:p>
    <w:p w:rsidR="00A92F7C" w:rsidRPr="00EE17E6" w:rsidRDefault="00A92F7C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E1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для развития мелкой моторики</w:t>
      </w:r>
      <w:r w:rsidR="009F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108" w:rsidRPr="00A92F7C" w:rsidRDefault="00A92F7C" w:rsidP="00A92F7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9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0108" w:rsidRPr="00934B04" w:rsidRDefault="004C0108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обвести представителей природной группы (п</w:t>
      </w:r>
      <w:r w:rsidR="009F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тиц, животных, рыб, насекомых). </w:t>
      </w: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аккуратно провести все контурные линии, не «спутывая» их, не</w:t>
      </w:r>
      <w:r w:rsidR="00A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 за пределы изображений.</w:t>
      </w:r>
    </w:p>
    <w:p w:rsidR="004C0108" w:rsidRPr="00934B04" w:rsidRDefault="004C0108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задания для каждой странички помогут увлечь ребенка процессом, сформировать мотивацию для работы, а также они являются еще одним этапом тренировки ловкост</w:t>
      </w:r>
      <w:r w:rsidR="00A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внимания, сообразительности.</w:t>
      </w:r>
    </w:p>
    <w:p w:rsidR="004C0108" w:rsidRPr="00934B04" w:rsidRDefault="004C0108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дошкольника нарисовать одну из представленных простых фигур (животное, птицу, цветок) по опорным точкам, по образцу. Задания </w:t>
      </w: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такого типа тренируют не только мелкую моторику рук, но еще навыки счета, умение ориентироваться на листе, координацию движений.</w:t>
      </w:r>
    </w:p>
    <w:p w:rsidR="00A92F7C" w:rsidRDefault="009F78AA" w:rsidP="00A92F7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92F7C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934B04" w:rsidRPr="00934B04">
        <w:rPr>
          <w:rStyle w:val="a3"/>
          <w:rFonts w:ascii="Times New Roman" w:hAnsi="Times New Roman" w:cs="Times New Roman"/>
          <w:sz w:val="28"/>
          <w:szCs w:val="28"/>
        </w:rPr>
        <w:t>Бусы</w:t>
      </w:r>
      <w:r w:rsidR="00A92F7C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4C0108" w:rsidRPr="00A92F7C" w:rsidRDefault="00934B04" w:rsidP="00A92F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7C">
        <w:rPr>
          <w:rFonts w:ascii="Times New Roman" w:hAnsi="Times New Roman" w:cs="Times New Roman"/>
          <w:iCs/>
          <w:sz w:val="28"/>
          <w:szCs w:val="28"/>
        </w:rPr>
        <w:t>Что необходимо:</w:t>
      </w:r>
      <w:r w:rsidRPr="00934B04">
        <w:rPr>
          <w:rFonts w:ascii="Times New Roman" w:hAnsi="Times New Roman" w:cs="Times New Roman"/>
          <w:sz w:val="28"/>
          <w:szCs w:val="28"/>
        </w:rPr>
        <w:t xml:space="preserve"> крашенные макароны, длинный шнурок.</w:t>
      </w:r>
      <w:r w:rsidRPr="00934B04">
        <w:rPr>
          <w:rFonts w:ascii="Times New Roman" w:hAnsi="Times New Roman" w:cs="Times New Roman"/>
          <w:sz w:val="28"/>
          <w:szCs w:val="28"/>
        </w:rPr>
        <w:br/>
      </w:r>
      <w:r w:rsidRPr="00A92F7C">
        <w:rPr>
          <w:rFonts w:ascii="Times New Roman" w:hAnsi="Times New Roman" w:cs="Times New Roman"/>
          <w:iCs/>
          <w:sz w:val="28"/>
          <w:szCs w:val="28"/>
        </w:rPr>
        <w:t>Как играем:</w:t>
      </w:r>
      <w:r w:rsidRPr="00934B04">
        <w:rPr>
          <w:rFonts w:ascii="Times New Roman" w:hAnsi="Times New Roman" w:cs="Times New Roman"/>
          <w:sz w:val="28"/>
          <w:szCs w:val="28"/>
        </w:rPr>
        <w:t xml:space="preserve"> нанизываем макароны на шнурок, можно предложить определённое чередование цветов макарон.</w:t>
      </w:r>
    </w:p>
    <w:p w:rsidR="00A92F7C" w:rsidRDefault="00A92F7C" w:rsidP="00A92F7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934B04" w:rsidRPr="00934B04">
        <w:rPr>
          <w:rStyle w:val="a3"/>
          <w:rFonts w:ascii="Times New Roman" w:hAnsi="Times New Roman" w:cs="Times New Roman"/>
          <w:sz w:val="28"/>
          <w:szCs w:val="28"/>
        </w:rPr>
        <w:t>Упражнения с пинцетом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934B04" w:rsidRPr="00934B04" w:rsidRDefault="00934B04" w:rsidP="009F78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F7C">
        <w:rPr>
          <w:rFonts w:ascii="Times New Roman" w:hAnsi="Times New Roman" w:cs="Times New Roman"/>
          <w:iCs/>
          <w:sz w:val="28"/>
          <w:szCs w:val="28"/>
        </w:rPr>
        <w:t>Что необходимо:</w:t>
      </w:r>
      <w:r w:rsidRPr="00934B04">
        <w:rPr>
          <w:rFonts w:ascii="Times New Roman" w:hAnsi="Times New Roman" w:cs="Times New Roman"/>
          <w:sz w:val="28"/>
          <w:szCs w:val="28"/>
        </w:rPr>
        <w:t xml:space="preserve"> пинцет, мелкие «пуговички»</w:t>
      </w:r>
      <w:r w:rsidR="00A92F7C">
        <w:rPr>
          <w:rFonts w:ascii="Times New Roman" w:hAnsi="Times New Roman" w:cs="Times New Roman"/>
          <w:sz w:val="28"/>
          <w:szCs w:val="28"/>
        </w:rPr>
        <w:t>, несколько маленьких мисочек.</w:t>
      </w:r>
      <w:r w:rsidR="009F78AA">
        <w:rPr>
          <w:rFonts w:ascii="Times New Roman" w:hAnsi="Times New Roman" w:cs="Times New Roman"/>
          <w:sz w:val="28"/>
          <w:szCs w:val="28"/>
        </w:rPr>
        <w:t xml:space="preserve"> Р</w:t>
      </w:r>
      <w:r w:rsidRPr="00934B04">
        <w:rPr>
          <w:rFonts w:ascii="Times New Roman" w:hAnsi="Times New Roman" w:cs="Times New Roman"/>
          <w:sz w:val="28"/>
          <w:szCs w:val="28"/>
        </w:rPr>
        <w:t>аскладываем с помощью пинцета «пуговички» по цвету в разные мисочки (формы).</w:t>
      </w:r>
    </w:p>
    <w:p w:rsidR="00A92F7C" w:rsidRDefault="00934B04" w:rsidP="00A92F7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4B04">
        <w:rPr>
          <w:rStyle w:val="a3"/>
          <w:rFonts w:ascii="Times New Roman" w:hAnsi="Times New Roman" w:cs="Times New Roman"/>
          <w:sz w:val="28"/>
          <w:szCs w:val="28"/>
        </w:rPr>
        <w:t>Выкладывание по контуру</w:t>
      </w:r>
    </w:p>
    <w:p w:rsidR="00A92F7C" w:rsidRDefault="00A92F7C" w:rsidP="00A92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92075</wp:posOffset>
            </wp:positionV>
            <wp:extent cx="3057525" cy="2291715"/>
            <wp:effectExtent l="0" t="0" r="9525" b="0"/>
            <wp:wrapThrough wrapText="bothSides">
              <wp:wrapPolygon edited="0">
                <wp:start x="0" y="0"/>
                <wp:lineTo x="0" y="21367"/>
                <wp:lineTo x="21533" y="21367"/>
                <wp:lineTo x="21533" y="0"/>
                <wp:lineTo x="0" y="0"/>
              </wp:wrapPolygon>
            </wp:wrapThrough>
            <wp:docPr id="1" name="Рисунок 1" descr="https://kladraz.ru/upload/blogs/8110_fc28bcdd7e0c25d842feba52d4598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8110_fc28bcdd7e0c25d842feba52d45986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B04" w:rsidRPr="00934B04">
        <w:rPr>
          <w:rFonts w:ascii="Times New Roman" w:hAnsi="Times New Roman" w:cs="Times New Roman"/>
          <w:i/>
          <w:iCs/>
          <w:sz w:val="28"/>
          <w:szCs w:val="28"/>
        </w:rPr>
        <w:t>Что необходимо:</w:t>
      </w:r>
      <w:r w:rsidR="00934B04" w:rsidRPr="00934B04">
        <w:rPr>
          <w:rFonts w:ascii="Times New Roman" w:hAnsi="Times New Roman" w:cs="Times New Roman"/>
          <w:sz w:val="28"/>
          <w:szCs w:val="28"/>
        </w:rPr>
        <w:t xml:space="preserve"> набор листов с контурным изображением предметов, цветные скрепки, пуговицы, природный материал (ра</w:t>
      </w:r>
      <w:r>
        <w:rPr>
          <w:rFonts w:ascii="Times New Roman" w:hAnsi="Times New Roman" w:cs="Times New Roman"/>
          <w:sz w:val="28"/>
          <w:szCs w:val="28"/>
        </w:rPr>
        <w:t>кушки, мелкие камешки, фасоль).</w:t>
      </w:r>
    </w:p>
    <w:p w:rsidR="00934B04" w:rsidRDefault="00934B04" w:rsidP="00A92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F7C">
        <w:rPr>
          <w:rFonts w:ascii="Times New Roman" w:hAnsi="Times New Roman" w:cs="Times New Roman"/>
          <w:iCs/>
          <w:sz w:val="28"/>
          <w:szCs w:val="28"/>
        </w:rPr>
        <w:t>Как играем:</w:t>
      </w:r>
      <w:r w:rsidRPr="00934B04">
        <w:rPr>
          <w:rFonts w:ascii="Times New Roman" w:hAnsi="Times New Roman" w:cs="Times New Roman"/>
          <w:sz w:val="28"/>
          <w:szCs w:val="28"/>
        </w:rPr>
        <w:t xml:space="preserve"> предложить выбрать фигуру, по заданному контуру с помощью выбранного материала выложить фигуру, можно предложить «закрасить» фигуру. </w:t>
      </w:r>
    </w:p>
    <w:p w:rsidR="00A92F7C" w:rsidRPr="00934B04" w:rsidRDefault="00A92F7C" w:rsidP="009F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Упражнение с песком (манкой)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1 вариант:</w:t>
      </w:r>
      <w:r w:rsidRPr="00934B04">
        <w:rPr>
          <w:color w:val="000000"/>
          <w:sz w:val="28"/>
          <w:szCs w:val="28"/>
        </w:rPr>
        <w:t xml:space="preserve"> </w:t>
      </w:r>
      <w:proofErr w:type="gramStart"/>
      <w:r w:rsidRPr="00934B04">
        <w:rPr>
          <w:color w:val="000000"/>
          <w:sz w:val="28"/>
          <w:szCs w:val="28"/>
        </w:rPr>
        <w:t>В коробку из - под конфет насыпать песок (манку) и предложить ребенку рисовать пальцами.</w:t>
      </w:r>
      <w:proofErr w:type="gramEnd"/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2 вариант:</w:t>
      </w:r>
      <w:r w:rsidRPr="00934B04">
        <w:rPr>
          <w:color w:val="000000"/>
          <w:sz w:val="28"/>
          <w:szCs w:val="28"/>
        </w:rPr>
        <w:t xml:space="preserve"> В емкость насыпать песок (манку) положить игрушки из </w:t>
      </w:r>
      <w:proofErr w:type="gramStart"/>
      <w:r w:rsidRPr="00934B04">
        <w:rPr>
          <w:color w:val="000000"/>
          <w:sz w:val="28"/>
          <w:szCs w:val="28"/>
        </w:rPr>
        <w:t>киндера</w:t>
      </w:r>
      <w:proofErr w:type="gramEnd"/>
      <w:r w:rsidRPr="00934B04">
        <w:rPr>
          <w:color w:val="000000"/>
          <w:sz w:val="28"/>
          <w:szCs w:val="28"/>
        </w:rPr>
        <w:t xml:space="preserve">. Можно искать игрушки, закрытыми глазами доставать игрушку и составлять с ней предложения или рассказ. 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3 вариант:</w:t>
      </w:r>
      <w:r w:rsidRPr="00934B04">
        <w:rPr>
          <w:color w:val="000000"/>
          <w:sz w:val="28"/>
          <w:szCs w:val="28"/>
        </w:rPr>
        <w:t xml:space="preserve"> Через трубочку подуть плавно на песок.</w:t>
      </w:r>
    </w:p>
    <w:p w:rsidR="00BC7C01" w:rsidRDefault="00BC7C01" w:rsidP="00A92F7C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C7C01" w:rsidRDefault="00BC7C01" w:rsidP="00A92F7C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934B04">
        <w:rPr>
          <w:b/>
          <w:bCs/>
          <w:color w:val="000000"/>
          <w:sz w:val="28"/>
          <w:szCs w:val="28"/>
        </w:rPr>
        <w:lastRenderedPageBreak/>
        <w:t>Сухой бассейн из фасоли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color w:val="000000"/>
          <w:sz w:val="28"/>
          <w:szCs w:val="28"/>
        </w:rPr>
        <w:t>В емкость насыпать фасоли.</w:t>
      </w:r>
    </w:p>
    <w:p w:rsidR="00934B04" w:rsidRPr="003A1002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1002">
        <w:rPr>
          <w:bCs/>
          <w:color w:val="000000"/>
          <w:sz w:val="28"/>
          <w:szCs w:val="28"/>
        </w:rPr>
        <w:t>Варианты игры: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«Солим щи»</w:t>
      </w:r>
      <w:r w:rsidRPr="00934B04">
        <w:rPr>
          <w:color w:val="000000"/>
          <w:sz w:val="28"/>
          <w:szCs w:val="28"/>
        </w:rPr>
        <w:t xml:space="preserve"> ребенок выполняет перетирающие движения тремя пальцами.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«Повар»</w:t>
      </w:r>
      <w:r w:rsidRPr="00934B04">
        <w:rPr>
          <w:color w:val="000000"/>
          <w:sz w:val="28"/>
          <w:szCs w:val="28"/>
        </w:rPr>
        <w:t xml:space="preserve"> ребенок выполняет круговые движения кистью в бассейне по часовой стрелке и против нее. «Варим, варим, варим щи. Щи у </w:t>
      </w:r>
      <w:r w:rsidR="009F78AA">
        <w:rPr>
          <w:color w:val="000000"/>
          <w:sz w:val="28"/>
          <w:szCs w:val="28"/>
        </w:rPr>
        <w:t>(имя ребенка)</w:t>
      </w:r>
      <w:r w:rsidRPr="00934B04">
        <w:rPr>
          <w:color w:val="000000"/>
          <w:sz w:val="28"/>
          <w:szCs w:val="28"/>
        </w:rPr>
        <w:t xml:space="preserve"> хороши». 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«Веник»</w:t>
      </w:r>
      <w:r w:rsidRPr="00934B04">
        <w:rPr>
          <w:color w:val="000000"/>
          <w:sz w:val="28"/>
          <w:szCs w:val="28"/>
        </w:rPr>
        <w:t xml:space="preserve"> ребенок положил ладони на дно и выполняет движения вперед-назад, влево – вправо.</w:t>
      </w:r>
    </w:p>
    <w:p w:rsidR="00934B04" w:rsidRPr="00934B04" w:rsidRDefault="003A1002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B0D00" wp14:editId="37FEA233">
            <wp:simplePos x="0" y="0"/>
            <wp:positionH relativeFrom="column">
              <wp:posOffset>2763520</wp:posOffset>
            </wp:positionH>
            <wp:positionV relativeFrom="paragraph">
              <wp:posOffset>883920</wp:posOffset>
            </wp:positionV>
            <wp:extent cx="3075940" cy="2051050"/>
            <wp:effectExtent l="0" t="0" r="0" b="6350"/>
            <wp:wrapThrough wrapText="bothSides">
              <wp:wrapPolygon edited="0">
                <wp:start x="0" y="0"/>
                <wp:lineTo x="0" y="21466"/>
                <wp:lineTo x="21404" y="21466"/>
                <wp:lineTo x="21404" y="0"/>
                <wp:lineTo x="0" y="0"/>
              </wp:wrapPolygon>
            </wp:wrapThrough>
            <wp:docPr id="2" name="Рисунок 2" descr="http://cdn.imgbb.ru/user/175/1757355/201505/e9623405d87a9b2d612a4eff65b30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mgbb.ru/user/175/1757355/201505/e9623405d87a9b2d612a4eff65b308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B04" w:rsidRPr="00934B04">
        <w:rPr>
          <w:b/>
          <w:bCs/>
          <w:color w:val="000000"/>
          <w:sz w:val="28"/>
          <w:szCs w:val="28"/>
        </w:rPr>
        <w:t>«Тучка и дождик»</w:t>
      </w:r>
      <w:r w:rsidR="00934B04" w:rsidRPr="00934B04">
        <w:rPr>
          <w:color w:val="000000"/>
          <w:sz w:val="28"/>
          <w:szCs w:val="28"/>
        </w:rPr>
        <w:t xml:space="preserve"> ребенок сильно сжимает фасоль в кулачке, т.е. с напряжением (имитация тучки) и постепенно расслабляет ладонь, и фасоль медленно падает на поверхность бассейна. </w:t>
      </w:r>
    </w:p>
    <w:p w:rsidR="00934B04" w:rsidRPr="00934B04" w:rsidRDefault="00934B04" w:rsidP="00A92F7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B04">
        <w:rPr>
          <w:b/>
          <w:bCs/>
          <w:color w:val="000000"/>
          <w:sz w:val="28"/>
          <w:szCs w:val="28"/>
        </w:rPr>
        <w:t>«Найди игрушку»</w:t>
      </w:r>
      <w:r w:rsidRPr="00934B04">
        <w:rPr>
          <w:color w:val="000000"/>
          <w:sz w:val="28"/>
          <w:szCs w:val="28"/>
        </w:rPr>
        <w:t xml:space="preserve"> закрытыми глазами ребенок достает игрушку из бассейна и должен составить с ней предложение или рассказ. </w:t>
      </w:r>
    </w:p>
    <w:p w:rsidR="00EE17E6" w:rsidRPr="009F78AA" w:rsidRDefault="00EE17E6" w:rsidP="009F7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Поистине «таланты детей находятся на кончиках их пальцев».</w:t>
      </w:r>
      <w:r w:rsidR="009F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их целенаправленно развивать каждый день, проводя пальчиковую гимнастику, развивая графические навыки и делая самомассаж пальцев.</w:t>
      </w:r>
    </w:p>
    <w:sectPr w:rsidR="00EE17E6" w:rsidRPr="009F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11"/>
    <w:rsid w:val="00016039"/>
    <w:rsid w:val="00130611"/>
    <w:rsid w:val="003A1002"/>
    <w:rsid w:val="004C0108"/>
    <w:rsid w:val="00934B04"/>
    <w:rsid w:val="009F78AA"/>
    <w:rsid w:val="00A92F7C"/>
    <w:rsid w:val="00BC7C01"/>
    <w:rsid w:val="00E12355"/>
    <w:rsid w:val="00E62528"/>
    <w:rsid w:val="00E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30611"/>
  </w:style>
  <w:style w:type="character" w:customStyle="1" w:styleId="c2">
    <w:name w:val="c2"/>
    <w:basedOn w:val="a0"/>
    <w:rsid w:val="00130611"/>
  </w:style>
  <w:style w:type="paragraph" w:customStyle="1" w:styleId="c6">
    <w:name w:val="c6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7E6"/>
  </w:style>
  <w:style w:type="character" w:customStyle="1" w:styleId="c3">
    <w:name w:val="c3"/>
    <w:basedOn w:val="a0"/>
    <w:rsid w:val="00EE17E6"/>
  </w:style>
  <w:style w:type="character" w:customStyle="1" w:styleId="c4">
    <w:name w:val="c4"/>
    <w:basedOn w:val="a0"/>
    <w:rsid w:val="00EE17E6"/>
  </w:style>
  <w:style w:type="paragraph" w:customStyle="1" w:styleId="c5">
    <w:name w:val="c5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B04"/>
    <w:rPr>
      <w:b/>
      <w:bCs/>
    </w:rPr>
  </w:style>
  <w:style w:type="paragraph" w:styleId="a4">
    <w:name w:val="Normal (Web)"/>
    <w:basedOn w:val="a"/>
    <w:uiPriority w:val="99"/>
    <w:unhideWhenUsed/>
    <w:rsid w:val="0093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30611"/>
  </w:style>
  <w:style w:type="character" w:customStyle="1" w:styleId="c2">
    <w:name w:val="c2"/>
    <w:basedOn w:val="a0"/>
    <w:rsid w:val="00130611"/>
  </w:style>
  <w:style w:type="paragraph" w:customStyle="1" w:styleId="c6">
    <w:name w:val="c6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7E6"/>
  </w:style>
  <w:style w:type="character" w:customStyle="1" w:styleId="c3">
    <w:name w:val="c3"/>
    <w:basedOn w:val="a0"/>
    <w:rsid w:val="00EE17E6"/>
  </w:style>
  <w:style w:type="character" w:customStyle="1" w:styleId="c4">
    <w:name w:val="c4"/>
    <w:basedOn w:val="a0"/>
    <w:rsid w:val="00EE17E6"/>
  </w:style>
  <w:style w:type="paragraph" w:customStyle="1" w:styleId="c5">
    <w:name w:val="c5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B04"/>
    <w:rPr>
      <w:b/>
      <w:bCs/>
    </w:rPr>
  </w:style>
  <w:style w:type="paragraph" w:styleId="a4">
    <w:name w:val="Normal (Web)"/>
    <w:basedOn w:val="a"/>
    <w:uiPriority w:val="99"/>
    <w:unhideWhenUsed/>
    <w:rsid w:val="0093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5</cp:revision>
  <dcterms:created xsi:type="dcterms:W3CDTF">2020-02-04T03:16:00Z</dcterms:created>
  <dcterms:modified xsi:type="dcterms:W3CDTF">2020-02-06T07:27:00Z</dcterms:modified>
</cp:coreProperties>
</file>