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DD" w:rsidRPr="000C1917" w:rsidRDefault="004201DD" w:rsidP="00062E68">
      <w:pPr>
        <w:jc w:val="center"/>
        <w:rPr>
          <w:rFonts w:ascii="Arial" w:hAnsi="Arial" w:cs="Arial"/>
          <w:b/>
          <w:sz w:val="24"/>
          <w:szCs w:val="24"/>
        </w:rPr>
      </w:pPr>
      <w:r w:rsidRPr="000C1917">
        <w:rPr>
          <w:rFonts w:ascii="Arial" w:hAnsi="Arial" w:cs="Arial"/>
          <w:b/>
          <w:sz w:val="24"/>
          <w:szCs w:val="24"/>
        </w:rPr>
        <w:t>МЕТОД ПИКТОГРАММЫ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В отечественной психологии метод пиктограммы традиционно рассматривается как относительно простой по технике проведения и в то же время весьма продуктивный исследовательский и диагностический прием. К нему, как правило, обращаются при анализе различных нарушений мышления и памяти. Пиктограмма - образ, создаваемый испытуемым для опосредствованного запоминания.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 xml:space="preserve">Данный метод впервые был предложен Л.С. Выготским. Его описание было дано А.Р. </w:t>
      </w:r>
      <w:proofErr w:type="spellStart"/>
      <w:r w:rsidRPr="000C1917">
        <w:rPr>
          <w:rFonts w:ascii="Arial" w:hAnsi="Arial" w:cs="Arial"/>
          <w:sz w:val="24"/>
          <w:szCs w:val="24"/>
        </w:rPr>
        <w:t>Лурия</w:t>
      </w:r>
      <w:proofErr w:type="spellEnd"/>
      <w:r w:rsidRPr="000C1917">
        <w:rPr>
          <w:rFonts w:ascii="Arial" w:hAnsi="Arial" w:cs="Arial"/>
          <w:sz w:val="24"/>
          <w:szCs w:val="24"/>
        </w:rPr>
        <w:t xml:space="preserve"> (1930). Ученица К. Левина Г.В. </w:t>
      </w:r>
      <w:proofErr w:type="spellStart"/>
      <w:r w:rsidRPr="000C1917">
        <w:rPr>
          <w:rFonts w:ascii="Arial" w:hAnsi="Arial" w:cs="Arial"/>
          <w:sz w:val="24"/>
          <w:szCs w:val="24"/>
        </w:rPr>
        <w:t>Биренбаум</w:t>
      </w:r>
      <w:proofErr w:type="spellEnd"/>
      <w:r w:rsidRPr="000C1917">
        <w:rPr>
          <w:rFonts w:ascii="Arial" w:hAnsi="Arial" w:cs="Arial"/>
          <w:sz w:val="24"/>
          <w:szCs w:val="24"/>
        </w:rPr>
        <w:t xml:space="preserve"> предложила использовать пиктограммы для исследования мышления (1934). Как прием экспериментально-психологического исследования пиктограммы впервые были применены Л.В. </w:t>
      </w:r>
      <w:proofErr w:type="spellStart"/>
      <w:r w:rsidRPr="000C1917">
        <w:rPr>
          <w:rFonts w:ascii="Arial" w:hAnsi="Arial" w:cs="Arial"/>
          <w:sz w:val="24"/>
          <w:szCs w:val="24"/>
        </w:rPr>
        <w:t>Занковым</w:t>
      </w:r>
      <w:proofErr w:type="spellEnd"/>
      <w:r w:rsidRPr="000C1917">
        <w:rPr>
          <w:rFonts w:ascii="Arial" w:hAnsi="Arial" w:cs="Arial"/>
          <w:sz w:val="24"/>
          <w:szCs w:val="24"/>
        </w:rPr>
        <w:t xml:space="preserve"> (1935), который предлагал испытуемым запомнить конкретное слово с помощью изображения на картинке. Разработка методики пиктограммы принадлежит С.В. Лонгиновой (1972).</w:t>
      </w:r>
    </w:p>
    <w:p w:rsidR="004201DD" w:rsidRPr="000C1917" w:rsidRDefault="004201DD" w:rsidP="00062E6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Классический метод пиктограммы используют в патопсихологии, клинической психологии, а также при военной или судебно-психиатрической экспертизе. Он применяется в рамках описания и анализа отдельного случая, а не как “тест для массового применения”.</w:t>
      </w:r>
    </w:p>
    <w:p w:rsidR="004201DD" w:rsidRPr="000C1917" w:rsidRDefault="004201DD" w:rsidP="00062E6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b/>
          <w:sz w:val="24"/>
          <w:szCs w:val="24"/>
          <w:u w:val="single"/>
        </w:rPr>
        <w:t>Цель:</w:t>
      </w:r>
      <w:r w:rsidRPr="000C1917">
        <w:rPr>
          <w:rFonts w:ascii="Arial" w:hAnsi="Arial" w:cs="Arial"/>
          <w:sz w:val="24"/>
          <w:szCs w:val="24"/>
        </w:rPr>
        <w:t xml:space="preserve"> изучение опосредствованного запоминания и способности к обобщению.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C1917">
        <w:rPr>
          <w:rFonts w:ascii="Arial" w:hAnsi="Arial" w:cs="Arial"/>
          <w:b/>
          <w:sz w:val="24"/>
          <w:szCs w:val="24"/>
          <w:u w:val="single"/>
        </w:rPr>
        <w:t>Материал:</w:t>
      </w:r>
      <w:r w:rsidRPr="000C1917">
        <w:rPr>
          <w:rFonts w:ascii="Arial" w:hAnsi="Arial" w:cs="Arial"/>
          <w:sz w:val="24"/>
          <w:szCs w:val="24"/>
        </w:rPr>
        <w:t xml:space="preserve">  1)  несколько листов чистой бумаги (нелинованной); 2) карандаши (простой и цветные); 3) набор стимульных слов и словосочетаний, в которых простые понятия могут чередоваться с более сложными, отвлеченными, например: “вкусный ужин”, “тяжелая работа”, “счастье”, “развитие”, “печаль” и т.п. </w:t>
      </w:r>
      <w:proofErr w:type="gramEnd"/>
    </w:p>
    <w:p w:rsidR="004201DD" w:rsidRPr="000C1917" w:rsidRDefault="00062E68" w:rsidP="00062E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4201DD" w:rsidRPr="000C1917">
        <w:rPr>
          <w:rFonts w:ascii="Arial" w:hAnsi="Arial" w:cs="Arial"/>
          <w:b/>
          <w:sz w:val="24"/>
          <w:szCs w:val="24"/>
          <w:u w:val="single"/>
        </w:rPr>
        <w:t>Инструкция:</w:t>
      </w:r>
      <w:r w:rsidR="004201DD" w:rsidRPr="000C1917">
        <w:rPr>
          <w:rFonts w:ascii="Arial" w:hAnsi="Arial" w:cs="Arial"/>
          <w:sz w:val="24"/>
          <w:szCs w:val="24"/>
        </w:rPr>
        <w:t xml:space="preserve"> “Запомните названные слова. Для облегчения запоминания делайте на бумаге зарисовки к каждому слову. Но писать слово или обозначать его буквой нельзя. Можно рисовать все, что угодно, лишь бы рисунок помог Вам вспомнить названное слово. Качество рисунка никакой роли не играет”.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b/>
          <w:sz w:val="24"/>
          <w:szCs w:val="24"/>
          <w:u w:val="single"/>
        </w:rPr>
        <w:t>Процедура:</w:t>
      </w:r>
      <w:r w:rsidRPr="000C1917">
        <w:rPr>
          <w:rFonts w:ascii="Arial" w:hAnsi="Arial" w:cs="Arial"/>
          <w:sz w:val="24"/>
          <w:szCs w:val="24"/>
        </w:rPr>
        <w:t xml:space="preserve"> если эксперимент проводится с детьми, то, объяснив ребенку, что будет проверяться его память, можно выбрать из легких первые выражения для более подробного разъяснения, уточнения инструкции, даже показа, если ребенок испытывает затруднения в ее понимании. По ходу работы желательно просить ребенка давать пояснения к замыслу, деталям, содержанию рисунка. Лишь тогда, когда рисунки слишком </w:t>
      </w:r>
      <w:proofErr w:type="spellStart"/>
      <w:r w:rsidRPr="000C1917">
        <w:rPr>
          <w:rFonts w:ascii="Arial" w:hAnsi="Arial" w:cs="Arial"/>
          <w:sz w:val="24"/>
          <w:szCs w:val="24"/>
        </w:rPr>
        <w:t>многопредметны</w:t>
      </w:r>
      <w:proofErr w:type="spellEnd"/>
      <w:r w:rsidRPr="000C1917">
        <w:rPr>
          <w:rFonts w:ascii="Arial" w:hAnsi="Arial" w:cs="Arial"/>
          <w:sz w:val="24"/>
          <w:szCs w:val="24"/>
        </w:rPr>
        <w:t>, а сам ребенок больше увлекается процессом рисования, чем выбором  связи  для  запоминания, его можно несколько ограничить во времени.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Какие бы связи и рисунки испытуемый ни создавал, не следует высказывать неодобрения.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После окончания работы рисунки у испытуемого забираются. А через час ему предлагают вспомнить заданные слова вразбивку. Можно назвать слова по рисункам или сделать подписи к ним.</w:t>
      </w:r>
    </w:p>
    <w:p w:rsidR="004201DD" w:rsidRPr="000C1917" w:rsidRDefault="004201DD" w:rsidP="00062E6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В протоколе опыта записываются рассуждения испытуемого, объясняющие связь между словом и рисунком.</w:t>
      </w:r>
    </w:p>
    <w:p w:rsidR="004201DD" w:rsidRPr="000C1917" w:rsidRDefault="004201DD" w:rsidP="00062E6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Слова для запоминания психолог подбирает заранее, учитывая возраст обследуемого, уровень его культурного развития. Всего предъявляется 10-15 слов. В список обязательно нужно включать слова, имеющие значительный эмоциональный подтекст.</w:t>
      </w:r>
    </w:p>
    <w:p w:rsidR="004201DD" w:rsidRPr="00062E68" w:rsidRDefault="004201DD" w:rsidP="00062E68">
      <w:pPr>
        <w:ind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C1917">
        <w:rPr>
          <w:rFonts w:ascii="Arial" w:hAnsi="Arial" w:cs="Arial"/>
          <w:sz w:val="24"/>
          <w:szCs w:val="24"/>
        </w:rPr>
        <w:t xml:space="preserve"> </w:t>
      </w:r>
      <w:r w:rsidRPr="000C1917">
        <w:rPr>
          <w:rFonts w:ascii="Arial" w:hAnsi="Arial" w:cs="Arial"/>
          <w:b/>
          <w:sz w:val="24"/>
          <w:szCs w:val="24"/>
          <w:u w:val="single"/>
        </w:rPr>
        <w:t>Стимульный материал для запоминания: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4201DD" w:rsidRPr="000C1917" w:rsidTr="00515A17">
        <w:tc>
          <w:tcPr>
            <w:tcW w:w="4927" w:type="dxa"/>
          </w:tcPr>
          <w:p w:rsidR="004201DD" w:rsidRPr="000C1917" w:rsidRDefault="004201DD" w:rsidP="000C191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1917">
              <w:rPr>
                <w:rFonts w:ascii="Arial" w:hAnsi="Arial" w:cs="Arial"/>
                <w:sz w:val="24"/>
                <w:szCs w:val="24"/>
                <w:u w:val="single"/>
              </w:rPr>
              <w:t xml:space="preserve">Для </w:t>
            </w:r>
            <w:proofErr w:type="gramStart"/>
            <w:r w:rsidRPr="000C1917">
              <w:rPr>
                <w:rFonts w:ascii="Arial" w:hAnsi="Arial" w:cs="Arial"/>
                <w:sz w:val="24"/>
                <w:szCs w:val="24"/>
                <w:u w:val="single"/>
              </w:rPr>
              <w:t>более младших</w:t>
            </w:r>
            <w:proofErr w:type="gramEnd"/>
            <w:r w:rsidRPr="000C1917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4927" w:type="dxa"/>
          </w:tcPr>
          <w:p w:rsidR="004201DD" w:rsidRPr="000C1917" w:rsidRDefault="004201DD" w:rsidP="000C19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1917">
              <w:rPr>
                <w:rFonts w:ascii="Arial" w:hAnsi="Arial" w:cs="Arial"/>
                <w:sz w:val="24"/>
                <w:szCs w:val="24"/>
                <w:u w:val="single"/>
              </w:rPr>
              <w:t xml:space="preserve">Для </w:t>
            </w:r>
            <w:proofErr w:type="gramStart"/>
            <w:r w:rsidRPr="000C1917">
              <w:rPr>
                <w:rFonts w:ascii="Arial" w:hAnsi="Arial" w:cs="Arial"/>
                <w:sz w:val="24"/>
                <w:szCs w:val="24"/>
                <w:u w:val="single"/>
              </w:rPr>
              <w:t>более старших</w:t>
            </w:r>
            <w:proofErr w:type="gramEnd"/>
            <w:r w:rsidRPr="000C1917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4201DD" w:rsidRPr="000C1917" w:rsidTr="00515A17">
        <w:tc>
          <w:tcPr>
            <w:tcW w:w="4927" w:type="dxa"/>
          </w:tcPr>
          <w:p w:rsidR="004201DD" w:rsidRPr="000C1917" w:rsidRDefault="004201DD" w:rsidP="000C191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1917">
              <w:rPr>
                <w:rFonts w:ascii="Arial" w:hAnsi="Arial" w:cs="Arial"/>
                <w:sz w:val="24"/>
                <w:szCs w:val="24"/>
              </w:rPr>
              <w:t xml:space="preserve"> 1. Веселый праздник </w:t>
            </w:r>
          </w:p>
        </w:tc>
        <w:tc>
          <w:tcPr>
            <w:tcW w:w="4927" w:type="dxa"/>
          </w:tcPr>
          <w:p w:rsidR="004201DD" w:rsidRPr="000C1917" w:rsidRDefault="004201DD" w:rsidP="000C19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17">
              <w:rPr>
                <w:rFonts w:ascii="Arial" w:hAnsi="Arial" w:cs="Arial"/>
                <w:sz w:val="24"/>
                <w:szCs w:val="24"/>
              </w:rPr>
              <w:t xml:space="preserve"> 1. Тяжелая работа</w:t>
            </w:r>
          </w:p>
        </w:tc>
      </w:tr>
      <w:tr w:rsidR="004201DD" w:rsidRPr="000C1917" w:rsidTr="00515A17">
        <w:tc>
          <w:tcPr>
            <w:tcW w:w="4927" w:type="dxa"/>
          </w:tcPr>
          <w:p w:rsidR="004201DD" w:rsidRPr="000C1917" w:rsidRDefault="004201DD" w:rsidP="000C191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1917">
              <w:rPr>
                <w:rFonts w:ascii="Arial" w:hAnsi="Arial" w:cs="Arial"/>
                <w:sz w:val="24"/>
                <w:szCs w:val="24"/>
              </w:rPr>
              <w:t xml:space="preserve"> 2. Глухая старушка </w:t>
            </w:r>
          </w:p>
        </w:tc>
        <w:tc>
          <w:tcPr>
            <w:tcW w:w="4927" w:type="dxa"/>
          </w:tcPr>
          <w:p w:rsidR="004201DD" w:rsidRPr="000C1917" w:rsidRDefault="004201DD" w:rsidP="000C19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17">
              <w:rPr>
                <w:rFonts w:ascii="Arial" w:hAnsi="Arial" w:cs="Arial"/>
                <w:sz w:val="24"/>
                <w:szCs w:val="24"/>
              </w:rPr>
              <w:t xml:space="preserve"> 2. Ядовитый вопрос</w:t>
            </w:r>
          </w:p>
        </w:tc>
      </w:tr>
      <w:tr w:rsidR="004201DD" w:rsidRPr="000C1917" w:rsidTr="00515A17">
        <w:tc>
          <w:tcPr>
            <w:tcW w:w="4927" w:type="dxa"/>
          </w:tcPr>
          <w:p w:rsidR="004201DD" w:rsidRPr="000C1917" w:rsidRDefault="004201DD" w:rsidP="000C191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1917">
              <w:rPr>
                <w:rFonts w:ascii="Arial" w:hAnsi="Arial" w:cs="Arial"/>
                <w:sz w:val="24"/>
                <w:szCs w:val="24"/>
              </w:rPr>
              <w:t xml:space="preserve"> 3. Сердитая учительница </w:t>
            </w:r>
          </w:p>
        </w:tc>
        <w:tc>
          <w:tcPr>
            <w:tcW w:w="4927" w:type="dxa"/>
          </w:tcPr>
          <w:p w:rsidR="004201DD" w:rsidRPr="000C1917" w:rsidRDefault="004201DD" w:rsidP="000C19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17">
              <w:rPr>
                <w:rFonts w:ascii="Arial" w:hAnsi="Arial" w:cs="Arial"/>
                <w:sz w:val="24"/>
                <w:szCs w:val="24"/>
              </w:rPr>
              <w:t xml:space="preserve"> 3. Мальчик-трус</w:t>
            </w:r>
          </w:p>
        </w:tc>
      </w:tr>
      <w:tr w:rsidR="004201DD" w:rsidRPr="000C1917" w:rsidTr="00515A17">
        <w:tc>
          <w:tcPr>
            <w:tcW w:w="4927" w:type="dxa"/>
          </w:tcPr>
          <w:p w:rsidR="004201DD" w:rsidRPr="000C1917" w:rsidRDefault="004201DD" w:rsidP="000C191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1917">
              <w:rPr>
                <w:rFonts w:ascii="Arial" w:hAnsi="Arial" w:cs="Arial"/>
                <w:sz w:val="24"/>
                <w:szCs w:val="24"/>
              </w:rPr>
              <w:t xml:space="preserve"> 4. Девочке холодно </w:t>
            </w:r>
          </w:p>
        </w:tc>
        <w:tc>
          <w:tcPr>
            <w:tcW w:w="4927" w:type="dxa"/>
          </w:tcPr>
          <w:p w:rsidR="004201DD" w:rsidRPr="000C1917" w:rsidRDefault="004201DD" w:rsidP="000C19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17">
              <w:rPr>
                <w:rFonts w:ascii="Arial" w:hAnsi="Arial" w:cs="Arial"/>
                <w:sz w:val="24"/>
                <w:szCs w:val="24"/>
              </w:rPr>
              <w:t xml:space="preserve"> 4. Теплый вечер</w:t>
            </w:r>
          </w:p>
        </w:tc>
      </w:tr>
      <w:tr w:rsidR="004201DD" w:rsidRPr="000C1917" w:rsidTr="00515A17">
        <w:tc>
          <w:tcPr>
            <w:tcW w:w="4927" w:type="dxa"/>
          </w:tcPr>
          <w:p w:rsidR="004201DD" w:rsidRPr="000C1917" w:rsidRDefault="004201DD" w:rsidP="000C191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1917">
              <w:rPr>
                <w:rFonts w:ascii="Arial" w:hAnsi="Arial" w:cs="Arial"/>
                <w:sz w:val="24"/>
                <w:szCs w:val="24"/>
              </w:rPr>
              <w:t xml:space="preserve"> 5. Болезнь </w:t>
            </w:r>
          </w:p>
        </w:tc>
        <w:tc>
          <w:tcPr>
            <w:tcW w:w="4927" w:type="dxa"/>
          </w:tcPr>
          <w:p w:rsidR="004201DD" w:rsidRPr="000C1917" w:rsidRDefault="004201DD" w:rsidP="000C19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17">
              <w:rPr>
                <w:rFonts w:ascii="Arial" w:hAnsi="Arial" w:cs="Arial"/>
                <w:sz w:val="24"/>
                <w:szCs w:val="24"/>
              </w:rPr>
              <w:t xml:space="preserve"> 5. Печаль</w:t>
            </w:r>
          </w:p>
        </w:tc>
      </w:tr>
      <w:tr w:rsidR="004201DD" w:rsidRPr="000C1917" w:rsidTr="00515A17">
        <w:tc>
          <w:tcPr>
            <w:tcW w:w="4927" w:type="dxa"/>
          </w:tcPr>
          <w:p w:rsidR="004201DD" w:rsidRPr="000C1917" w:rsidRDefault="004201DD" w:rsidP="000C191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1917">
              <w:rPr>
                <w:rFonts w:ascii="Arial" w:hAnsi="Arial" w:cs="Arial"/>
                <w:sz w:val="24"/>
                <w:szCs w:val="24"/>
              </w:rPr>
              <w:t xml:space="preserve"> 6. Разлука </w:t>
            </w:r>
          </w:p>
        </w:tc>
        <w:tc>
          <w:tcPr>
            <w:tcW w:w="4927" w:type="dxa"/>
          </w:tcPr>
          <w:p w:rsidR="004201DD" w:rsidRPr="000C1917" w:rsidRDefault="004201DD" w:rsidP="000C19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17">
              <w:rPr>
                <w:rFonts w:ascii="Arial" w:hAnsi="Arial" w:cs="Arial"/>
                <w:sz w:val="24"/>
                <w:szCs w:val="24"/>
              </w:rPr>
              <w:t xml:space="preserve"> 6. Обман</w:t>
            </w:r>
          </w:p>
        </w:tc>
      </w:tr>
      <w:tr w:rsidR="004201DD" w:rsidRPr="000C1917" w:rsidTr="00515A17">
        <w:tc>
          <w:tcPr>
            <w:tcW w:w="4927" w:type="dxa"/>
          </w:tcPr>
          <w:p w:rsidR="004201DD" w:rsidRPr="000C1917" w:rsidRDefault="004201DD" w:rsidP="000C191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1917">
              <w:rPr>
                <w:rFonts w:ascii="Arial" w:hAnsi="Arial" w:cs="Arial"/>
                <w:sz w:val="24"/>
                <w:szCs w:val="24"/>
              </w:rPr>
              <w:t xml:space="preserve"> 7. Развитие </w:t>
            </w:r>
          </w:p>
        </w:tc>
        <w:tc>
          <w:tcPr>
            <w:tcW w:w="4927" w:type="dxa"/>
          </w:tcPr>
          <w:p w:rsidR="004201DD" w:rsidRPr="000C1917" w:rsidRDefault="004201DD" w:rsidP="000C19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17">
              <w:rPr>
                <w:rFonts w:ascii="Arial" w:hAnsi="Arial" w:cs="Arial"/>
                <w:sz w:val="24"/>
                <w:szCs w:val="24"/>
              </w:rPr>
              <w:t xml:space="preserve"> 7. Подвиг</w:t>
            </w:r>
          </w:p>
        </w:tc>
      </w:tr>
      <w:tr w:rsidR="004201DD" w:rsidRPr="000C1917" w:rsidTr="00515A17">
        <w:tc>
          <w:tcPr>
            <w:tcW w:w="4927" w:type="dxa"/>
          </w:tcPr>
          <w:p w:rsidR="004201DD" w:rsidRPr="000C1917" w:rsidRDefault="004201DD" w:rsidP="000C191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1917">
              <w:rPr>
                <w:rFonts w:ascii="Arial" w:hAnsi="Arial" w:cs="Arial"/>
                <w:sz w:val="24"/>
                <w:szCs w:val="24"/>
              </w:rPr>
              <w:t xml:space="preserve"> 8. Побег </w:t>
            </w:r>
          </w:p>
        </w:tc>
        <w:tc>
          <w:tcPr>
            <w:tcW w:w="4927" w:type="dxa"/>
          </w:tcPr>
          <w:p w:rsidR="004201DD" w:rsidRPr="000C1917" w:rsidRDefault="004201DD" w:rsidP="000C19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17">
              <w:rPr>
                <w:rFonts w:ascii="Arial" w:hAnsi="Arial" w:cs="Arial"/>
                <w:sz w:val="24"/>
                <w:szCs w:val="24"/>
              </w:rPr>
              <w:t xml:space="preserve"> 8. Вражда</w:t>
            </w:r>
          </w:p>
        </w:tc>
      </w:tr>
      <w:tr w:rsidR="004201DD" w:rsidRPr="000C1917" w:rsidTr="00515A17">
        <w:tc>
          <w:tcPr>
            <w:tcW w:w="4927" w:type="dxa"/>
          </w:tcPr>
          <w:p w:rsidR="004201DD" w:rsidRPr="000C1917" w:rsidRDefault="004201DD" w:rsidP="000C191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1917">
              <w:rPr>
                <w:rFonts w:ascii="Arial" w:hAnsi="Arial" w:cs="Arial"/>
                <w:sz w:val="24"/>
                <w:szCs w:val="24"/>
              </w:rPr>
              <w:t xml:space="preserve"> 9. Надежда </w:t>
            </w:r>
          </w:p>
        </w:tc>
        <w:tc>
          <w:tcPr>
            <w:tcW w:w="4927" w:type="dxa"/>
          </w:tcPr>
          <w:p w:rsidR="004201DD" w:rsidRPr="000C1917" w:rsidRDefault="004201DD" w:rsidP="000C19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17">
              <w:rPr>
                <w:rFonts w:ascii="Arial" w:hAnsi="Arial" w:cs="Arial"/>
                <w:sz w:val="24"/>
                <w:szCs w:val="24"/>
              </w:rPr>
              <w:t xml:space="preserve"> 9. Мысль</w:t>
            </w:r>
          </w:p>
        </w:tc>
      </w:tr>
      <w:tr w:rsidR="004201DD" w:rsidRPr="000C1917" w:rsidTr="00515A17">
        <w:tc>
          <w:tcPr>
            <w:tcW w:w="4927" w:type="dxa"/>
          </w:tcPr>
          <w:p w:rsidR="004201DD" w:rsidRPr="000C1917" w:rsidRDefault="004201DD" w:rsidP="000C191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1917">
              <w:rPr>
                <w:rFonts w:ascii="Arial" w:hAnsi="Arial" w:cs="Arial"/>
                <w:sz w:val="24"/>
                <w:szCs w:val="24"/>
              </w:rPr>
              <w:t xml:space="preserve">10. Зависть </w:t>
            </w:r>
          </w:p>
        </w:tc>
        <w:tc>
          <w:tcPr>
            <w:tcW w:w="4927" w:type="dxa"/>
          </w:tcPr>
          <w:p w:rsidR="004201DD" w:rsidRPr="000C1917" w:rsidRDefault="004201DD" w:rsidP="000C19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17">
              <w:rPr>
                <w:rFonts w:ascii="Arial" w:hAnsi="Arial" w:cs="Arial"/>
                <w:sz w:val="24"/>
                <w:szCs w:val="24"/>
              </w:rPr>
              <w:t xml:space="preserve"> 10. Власть</w:t>
            </w:r>
          </w:p>
        </w:tc>
      </w:tr>
      <w:tr w:rsidR="004201DD" w:rsidRPr="000C1917" w:rsidTr="00515A17">
        <w:tc>
          <w:tcPr>
            <w:tcW w:w="4927" w:type="dxa"/>
          </w:tcPr>
          <w:p w:rsidR="004201DD" w:rsidRPr="000C1917" w:rsidRDefault="004201DD" w:rsidP="000C191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1917">
              <w:rPr>
                <w:rFonts w:ascii="Arial" w:hAnsi="Arial" w:cs="Arial"/>
                <w:sz w:val="24"/>
                <w:szCs w:val="24"/>
              </w:rPr>
              <w:t xml:space="preserve">11. Сожаление </w:t>
            </w:r>
          </w:p>
        </w:tc>
        <w:tc>
          <w:tcPr>
            <w:tcW w:w="4927" w:type="dxa"/>
          </w:tcPr>
          <w:p w:rsidR="004201DD" w:rsidRPr="000C1917" w:rsidRDefault="004201DD" w:rsidP="000C19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17">
              <w:rPr>
                <w:rFonts w:ascii="Arial" w:hAnsi="Arial" w:cs="Arial"/>
                <w:sz w:val="24"/>
                <w:szCs w:val="24"/>
              </w:rPr>
              <w:t xml:space="preserve"> 11. Отчаяние</w:t>
            </w:r>
          </w:p>
        </w:tc>
      </w:tr>
      <w:tr w:rsidR="004201DD" w:rsidRPr="000C1917" w:rsidTr="00515A17">
        <w:tc>
          <w:tcPr>
            <w:tcW w:w="4927" w:type="dxa"/>
          </w:tcPr>
          <w:p w:rsidR="004201DD" w:rsidRPr="000C1917" w:rsidRDefault="004201DD" w:rsidP="000C191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1917">
              <w:rPr>
                <w:rFonts w:ascii="Arial" w:hAnsi="Arial" w:cs="Arial"/>
                <w:sz w:val="24"/>
                <w:szCs w:val="24"/>
              </w:rPr>
              <w:t xml:space="preserve">12. Мечта </w:t>
            </w:r>
          </w:p>
        </w:tc>
        <w:tc>
          <w:tcPr>
            <w:tcW w:w="4927" w:type="dxa"/>
          </w:tcPr>
          <w:p w:rsidR="004201DD" w:rsidRPr="000C1917" w:rsidRDefault="004201DD" w:rsidP="000C19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17">
              <w:rPr>
                <w:rFonts w:ascii="Arial" w:hAnsi="Arial" w:cs="Arial"/>
                <w:sz w:val="24"/>
                <w:szCs w:val="24"/>
              </w:rPr>
              <w:t xml:space="preserve"> 12. Счастье</w:t>
            </w:r>
          </w:p>
        </w:tc>
      </w:tr>
    </w:tbl>
    <w:p w:rsidR="004201DD" w:rsidRPr="000C1917" w:rsidRDefault="004201DD" w:rsidP="00062E6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lastRenderedPageBreak/>
        <w:t>Для проведения повторных обследований по методике пиктограмм необходимо иметь параллельные наборы понятий, используемых для опосредствованного запоминания.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b/>
          <w:sz w:val="24"/>
          <w:szCs w:val="24"/>
          <w:u w:val="single"/>
        </w:rPr>
        <w:t>Обработка данных:</w:t>
      </w:r>
      <w:r w:rsidRPr="000C1917">
        <w:rPr>
          <w:rFonts w:ascii="Arial" w:hAnsi="Arial" w:cs="Arial"/>
          <w:sz w:val="24"/>
          <w:szCs w:val="24"/>
        </w:rPr>
        <w:t xml:space="preserve"> подсчитывается количество правильно воспроизведенных слов в соотношении с общим количеством предъявленных для запоминания. Эти данные могут быть сопоставлены с результатами непосредственного запоминания (по методике “Заучивание 10 слов”). 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Кроме того, получаемые при использовании метода пиктограмм данные условно можно разделить на 4 группы: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1) пиктограммы-образы, построенные для запоминания предъявляемых понятий, их содержания;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2) словесные объяснения рисунков, даваемые испытуемым;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3) данные наблюдения за поведением обследуемого в целом, во время эксперимента (сюда входят также вопросы испытуемого, его спонтанные высказывания, отношение к опыту, ответы на вопросы экспериментатора и др.);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 xml:space="preserve">4) данные, касающиеся формальных рисуночных особенностей выполнения пиктограмм (нажим, способ расположения материала, размер рисунков и пр.). </w:t>
      </w:r>
    </w:p>
    <w:p w:rsidR="004201DD" w:rsidRPr="000C1917" w:rsidRDefault="004201DD" w:rsidP="00062E6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b/>
          <w:sz w:val="24"/>
          <w:szCs w:val="24"/>
          <w:u w:val="single"/>
        </w:rPr>
        <w:t>Анализ результатов:</w:t>
      </w:r>
      <w:r w:rsidRPr="000C1917">
        <w:rPr>
          <w:rFonts w:ascii="Arial" w:hAnsi="Arial" w:cs="Arial"/>
          <w:sz w:val="24"/>
          <w:szCs w:val="24"/>
        </w:rPr>
        <w:t xml:space="preserve"> предполагает сопоставление этих 4 групп результатов и заключение относительно индивидуальных особенностей познавательной деятельности испытуемого. По результатам выполнения задания судят об уровне процессов обобщения и отвлечения: может ли обследуемый обозначить слово символом, насколько возрастают его затруднения, когда опосредуются слова абстрактного характера. Не менее важно установить характер ассоциаций, которыми руководствуется обследуемый в подборе пиктограмм - соответствие пиктограммы заданному слову, чрезмерная конкретность ассоциаций или, наоборот, их чрезвычайно абстрактный, условно-символический характер, наличие ассоциаций по “слабому” признаку. По результатам исследования можно судить о логической памяти испытуемого - насколько </w:t>
      </w:r>
      <w:proofErr w:type="spellStart"/>
      <w:r w:rsidRPr="000C1917">
        <w:rPr>
          <w:rFonts w:ascii="Arial" w:hAnsi="Arial" w:cs="Arial"/>
          <w:sz w:val="24"/>
          <w:szCs w:val="24"/>
        </w:rPr>
        <w:t>опосредование</w:t>
      </w:r>
      <w:proofErr w:type="spellEnd"/>
      <w:r w:rsidRPr="000C1917">
        <w:rPr>
          <w:rFonts w:ascii="Arial" w:hAnsi="Arial" w:cs="Arial"/>
          <w:sz w:val="24"/>
          <w:szCs w:val="24"/>
        </w:rPr>
        <w:t xml:space="preserve"> слов в зрительных образах помогает запомнить их. Существенную роль играет эмоциональная насыщенность пиктограмм. В определенной степени она отражает эмоциональное состояние испытуемого. 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 xml:space="preserve">Представляет интерес модификация методики пиктограмм, предложенная </w:t>
      </w:r>
      <w:proofErr w:type="spellStart"/>
      <w:r w:rsidRPr="000C1917">
        <w:rPr>
          <w:rFonts w:ascii="Arial" w:hAnsi="Arial" w:cs="Arial"/>
          <w:sz w:val="24"/>
          <w:szCs w:val="24"/>
        </w:rPr>
        <w:t>Б.Г.Херсонским</w:t>
      </w:r>
      <w:proofErr w:type="spellEnd"/>
      <w:r w:rsidRPr="000C1917">
        <w:rPr>
          <w:rFonts w:ascii="Arial" w:hAnsi="Arial" w:cs="Arial"/>
          <w:sz w:val="24"/>
          <w:szCs w:val="24"/>
        </w:rPr>
        <w:t xml:space="preserve"> (1979, 1981, 1982). Изменения внесены не столько в проведение исследования, сколько в интерпретацию получаемых данных. 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 xml:space="preserve">При классификации пиктограмм по качественным характеристикам учитываются следующие факторы (по ним проводится формализованная оценка рисуночных образов): 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— абстрактность (конкретные и атрибутивные образы, метафорическая, геометрическая, графическая и грамматическая символика);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— фактор индивидуальной значимости;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— фактор частоты (различаются стандартные, оригинальные и повторяющиеся образы);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— фактор адекватности.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 xml:space="preserve">Интерпретация пиктограмм, по Б.Г. </w:t>
      </w:r>
      <w:proofErr w:type="gramStart"/>
      <w:r w:rsidRPr="000C1917">
        <w:rPr>
          <w:rFonts w:ascii="Arial" w:hAnsi="Arial" w:cs="Arial"/>
          <w:sz w:val="24"/>
          <w:szCs w:val="24"/>
        </w:rPr>
        <w:t>Херсонскому</w:t>
      </w:r>
      <w:proofErr w:type="gramEnd"/>
      <w:r w:rsidRPr="000C1917">
        <w:rPr>
          <w:rFonts w:ascii="Arial" w:hAnsi="Arial" w:cs="Arial"/>
          <w:sz w:val="24"/>
          <w:szCs w:val="24"/>
        </w:rPr>
        <w:t>, включает и оценку количественных соотношений: учитывается количественное соотношение  образов разного типа, количество индивидуально значимых и адекватных образов.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C1917">
        <w:rPr>
          <w:rFonts w:ascii="Arial" w:hAnsi="Arial" w:cs="Arial"/>
          <w:sz w:val="24"/>
          <w:szCs w:val="24"/>
        </w:rPr>
        <w:t xml:space="preserve">Представляют интерес выделенные Б.Г. Херсонским особые феномены, мало поддающиеся формализации (под </w:t>
      </w:r>
      <w:proofErr w:type="spellStart"/>
      <w:r w:rsidRPr="000C1917">
        <w:rPr>
          <w:rFonts w:ascii="Arial" w:hAnsi="Arial" w:cs="Arial"/>
          <w:sz w:val="24"/>
          <w:szCs w:val="24"/>
        </w:rPr>
        <w:t>неформализуемыми</w:t>
      </w:r>
      <w:proofErr w:type="spellEnd"/>
      <w:r w:rsidRPr="000C1917">
        <w:rPr>
          <w:rFonts w:ascii="Arial" w:hAnsi="Arial" w:cs="Arial"/>
          <w:sz w:val="24"/>
          <w:szCs w:val="24"/>
        </w:rPr>
        <w:t xml:space="preserve"> образами понимаются пиктограммы, основанные на ассоциациях по созвучию, на выхолощенных символах, на подборе нескольких рисуночных образов к одному понятию): </w:t>
      </w:r>
      <w:proofErr w:type="gramEnd"/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 xml:space="preserve">1) шоковые реакции, выражающиеся в прямом (речевом или мимическом) выражении неудовольствия либо в парадоксальных </w:t>
      </w:r>
      <w:proofErr w:type="gramStart"/>
      <w:r w:rsidRPr="000C1917">
        <w:rPr>
          <w:rFonts w:ascii="Arial" w:hAnsi="Arial" w:cs="Arial"/>
          <w:sz w:val="24"/>
          <w:szCs w:val="24"/>
        </w:rPr>
        <w:t>высказываниях</w:t>
      </w:r>
      <w:proofErr w:type="gramEnd"/>
      <w:r w:rsidRPr="000C1917">
        <w:rPr>
          <w:rFonts w:ascii="Arial" w:hAnsi="Arial" w:cs="Arial"/>
          <w:sz w:val="24"/>
          <w:szCs w:val="24"/>
        </w:rPr>
        <w:t xml:space="preserve"> типа “</w:t>
      </w:r>
      <w:proofErr w:type="gramStart"/>
      <w:r w:rsidRPr="000C1917">
        <w:rPr>
          <w:rFonts w:ascii="Arial" w:hAnsi="Arial" w:cs="Arial"/>
          <w:sz w:val="24"/>
          <w:szCs w:val="24"/>
        </w:rPr>
        <w:t>какое</w:t>
      </w:r>
      <w:proofErr w:type="gramEnd"/>
      <w:r w:rsidRPr="000C1917">
        <w:rPr>
          <w:rFonts w:ascii="Arial" w:hAnsi="Arial" w:cs="Arial"/>
          <w:sz w:val="24"/>
          <w:szCs w:val="24"/>
        </w:rPr>
        <w:t xml:space="preserve"> прекрасное слово...”, “это интересно...”. Шоковые реакции рассматриваются автором как проявление тормозящего действия аффекта на мыслительную деятельность. Отказ от выбора образа чаще всего встречается при предъявлении испытуемому наиболее сложных для </w:t>
      </w:r>
      <w:proofErr w:type="spellStart"/>
      <w:r w:rsidRPr="000C1917">
        <w:rPr>
          <w:rFonts w:ascii="Arial" w:hAnsi="Arial" w:cs="Arial"/>
          <w:sz w:val="24"/>
          <w:szCs w:val="24"/>
        </w:rPr>
        <w:t>опосредования</w:t>
      </w:r>
      <w:proofErr w:type="spellEnd"/>
      <w:r w:rsidRPr="000C1917">
        <w:rPr>
          <w:rFonts w:ascii="Arial" w:hAnsi="Arial" w:cs="Arial"/>
          <w:sz w:val="24"/>
          <w:szCs w:val="24"/>
        </w:rPr>
        <w:t xml:space="preserve"> понятий;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lastRenderedPageBreak/>
        <w:t>2) употребление буквенных обозначений вопреки инструкции - является либо выражением недостаточности внимания, либо - негативных тенденций;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3) феномен единой системы - при построении последующей пиктограммы испытуемый использует предыдущую, трансформируя ее. Иногда это приводит к тому, что все пиктограммы в процессе исследования оказываются взаимосвязанными;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 xml:space="preserve">4) феномены “замены” и “возврата” - при предъявлении нового понятия для </w:t>
      </w:r>
      <w:proofErr w:type="spellStart"/>
      <w:r w:rsidRPr="000C1917">
        <w:rPr>
          <w:rFonts w:ascii="Arial" w:hAnsi="Arial" w:cs="Arial"/>
          <w:sz w:val="24"/>
          <w:szCs w:val="24"/>
        </w:rPr>
        <w:t>опосредования</w:t>
      </w:r>
      <w:proofErr w:type="spellEnd"/>
      <w:r w:rsidRPr="000C1917">
        <w:rPr>
          <w:rFonts w:ascii="Arial" w:hAnsi="Arial" w:cs="Arial"/>
          <w:sz w:val="24"/>
          <w:szCs w:val="24"/>
        </w:rPr>
        <w:t xml:space="preserve"> испытуемый пытается заменить предыдущую пиктограмму либо графически ее дорабатывает. Эти феномены рассматриваются автором как проявление тревоги;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 xml:space="preserve">5) феномен упорядоченности пиктограммы - наличие сложной графической характеристики, проявляющейся в выборе рисунка соответственно заданию и размеру листа, в соблюдении приблизительно одинаковых размеров рисунков и расстояний между ними. Этот феномен отражает способность к планированию и самоконтролю в ситуации исследования и наиболее часто встречается у </w:t>
      </w:r>
      <w:proofErr w:type="spellStart"/>
      <w:r w:rsidRPr="000C1917">
        <w:rPr>
          <w:rFonts w:ascii="Arial" w:hAnsi="Arial" w:cs="Arial"/>
          <w:sz w:val="24"/>
          <w:szCs w:val="24"/>
        </w:rPr>
        <w:t>ананкастных</w:t>
      </w:r>
      <w:proofErr w:type="spellEnd"/>
      <w:r w:rsidRPr="000C1917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C1917">
        <w:rPr>
          <w:rFonts w:ascii="Arial" w:hAnsi="Arial" w:cs="Arial"/>
          <w:sz w:val="24"/>
          <w:szCs w:val="24"/>
        </w:rPr>
        <w:t>субдепрессивных</w:t>
      </w:r>
      <w:proofErr w:type="spellEnd"/>
      <w:r w:rsidRPr="000C1917">
        <w:rPr>
          <w:rFonts w:ascii="Arial" w:hAnsi="Arial" w:cs="Arial"/>
          <w:sz w:val="24"/>
          <w:szCs w:val="24"/>
        </w:rPr>
        <w:t xml:space="preserve"> состояниях;</w:t>
      </w:r>
    </w:p>
    <w:p w:rsidR="004201DD" w:rsidRPr="000C1917" w:rsidRDefault="004201DD" w:rsidP="00062E6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 xml:space="preserve">6) органический графический </w:t>
      </w:r>
      <w:proofErr w:type="spellStart"/>
      <w:r w:rsidRPr="000C1917">
        <w:rPr>
          <w:rFonts w:ascii="Arial" w:hAnsi="Arial" w:cs="Arial"/>
          <w:sz w:val="24"/>
          <w:szCs w:val="24"/>
        </w:rPr>
        <w:t>симптомокомплекс</w:t>
      </w:r>
      <w:proofErr w:type="spellEnd"/>
      <w:r w:rsidRPr="000C1917">
        <w:rPr>
          <w:rFonts w:ascii="Arial" w:hAnsi="Arial" w:cs="Arial"/>
          <w:sz w:val="24"/>
          <w:szCs w:val="24"/>
        </w:rPr>
        <w:t xml:space="preserve"> — наклон рисунка более чем на 5</w:t>
      </w:r>
      <w:r w:rsidRPr="000C1917">
        <w:rPr>
          <w:rFonts w:ascii="Arial" w:hAnsi="Arial" w:cs="Arial"/>
          <w:sz w:val="24"/>
          <w:szCs w:val="24"/>
        </w:rPr>
        <w:sym w:font="Symbol" w:char="F0B0"/>
      </w:r>
      <w:r w:rsidRPr="000C1917">
        <w:rPr>
          <w:rFonts w:ascii="Arial" w:hAnsi="Arial" w:cs="Arial"/>
          <w:sz w:val="24"/>
          <w:szCs w:val="24"/>
        </w:rPr>
        <w:t xml:space="preserve"> от вертикальной оси, наличие дрожащих, несовпадающих и пересекающихся линий. Этот феномен, по данным Б.Г. Херсонского, </w:t>
      </w:r>
      <w:proofErr w:type="spellStart"/>
      <w:r w:rsidRPr="000C1917">
        <w:rPr>
          <w:rFonts w:ascii="Arial" w:hAnsi="Arial" w:cs="Arial"/>
          <w:sz w:val="24"/>
          <w:szCs w:val="24"/>
        </w:rPr>
        <w:t>высокоспецифичен</w:t>
      </w:r>
      <w:proofErr w:type="spellEnd"/>
      <w:r w:rsidRPr="000C1917">
        <w:rPr>
          <w:rFonts w:ascii="Arial" w:hAnsi="Arial" w:cs="Arial"/>
          <w:sz w:val="24"/>
          <w:szCs w:val="24"/>
        </w:rPr>
        <w:t xml:space="preserve"> для больных с органическими поражениями головного мозга.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 xml:space="preserve">В исследованиях с помощью метода пиктограмм было замечено, что он может быть частично использован для характеристики некоторых </w:t>
      </w:r>
      <w:r w:rsidRPr="000C1917">
        <w:rPr>
          <w:rFonts w:ascii="Arial" w:hAnsi="Arial" w:cs="Arial"/>
          <w:b/>
          <w:sz w:val="24"/>
          <w:szCs w:val="24"/>
        </w:rPr>
        <w:t>личностных особенностей</w:t>
      </w:r>
      <w:r w:rsidRPr="000C1917">
        <w:rPr>
          <w:rFonts w:ascii="Arial" w:hAnsi="Arial" w:cs="Arial"/>
          <w:sz w:val="24"/>
          <w:szCs w:val="24"/>
        </w:rPr>
        <w:t xml:space="preserve"> испытуемых, их </w:t>
      </w:r>
      <w:r w:rsidRPr="000C1917">
        <w:rPr>
          <w:rFonts w:ascii="Arial" w:hAnsi="Arial" w:cs="Arial"/>
          <w:b/>
          <w:sz w:val="24"/>
          <w:szCs w:val="24"/>
        </w:rPr>
        <w:t>психического состояния</w:t>
      </w:r>
      <w:r w:rsidRPr="000C1917">
        <w:rPr>
          <w:rFonts w:ascii="Arial" w:hAnsi="Arial" w:cs="Arial"/>
          <w:sz w:val="24"/>
          <w:szCs w:val="24"/>
        </w:rPr>
        <w:t>. При этом обнаруженный проективный характер данного метода рассматривается и понимается только в плане содержательного смыслового анализа пиктограмм. С личностными особенностями испытуемых связывается появление трех типов образов: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— образов, непосредственно касающихся личных опасений или устремлений (содержание последних уже заранее известно экспериментатору);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— эгоцентрических образов, в которых прямое обращение к собственному “Я” (</w:t>
      </w:r>
      <w:proofErr w:type="spellStart"/>
      <w:r w:rsidRPr="000C1917">
        <w:rPr>
          <w:rFonts w:ascii="Arial" w:hAnsi="Arial" w:cs="Arial"/>
          <w:sz w:val="24"/>
          <w:szCs w:val="24"/>
        </w:rPr>
        <w:t>эгоцентричность</w:t>
      </w:r>
      <w:proofErr w:type="spellEnd"/>
      <w:r w:rsidRPr="000C1917">
        <w:rPr>
          <w:rFonts w:ascii="Arial" w:hAnsi="Arial" w:cs="Arial"/>
          <w:sz w:val="24"/>
          <w:szCs w:val="24"/>
        </w:rPr>
        <w:t>) рассматривается как непосредственное выражение их субъективной эмоциональной обусловленности;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— “холодных” образов, т.е. хотя и уместных для символизации заданного понятия и адекватных по содержанию, но далеких от личных переживаний, эмоционально безразличных; к ним относятся также литературные образы, ссылки на пословицы и поговорки (появление подобных образов связывается с выражением известной отгороженности испытуемого).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Таким образом, при выполнении пиктограмм испытуемый оказывается в ситуации, реакцию на которую он осуществляет в зависимости от своего понимания данной ситуац</w:t>
      </w:r>
      <w:proofErr w:type="gramStart"/>
      <w:r w:rsidRPr="000C1917">
        <w:rPr>
          <w:rFonts w:ascii="Arial" w:hAnsi="Arial" w:cs="Arial"/>
          <w:sz w:val="24"/>
          <w:szCs w:val="24"/>
        </w:rPr>
        <w:t>ии и ее</w:t>
      </w:r>
      <w:proofErr w:type="gramEnd"/>
      <w:r w:rsidRPr="000C1917">
        <w:rPr>
          <w:rFonts w:ascii="Arial" w:hAnsi="Arial" w:cs="Arial"/>
          <w:sz w:val="24"/>
          <w:szCs w:val="24"/>
        </w:rPr>
        <w:t xml:space="preserve"> значения, своих мыслей и чувств. Характерным моментом является то, что ни пиктограммы, ни их словесные объяснения никогда не получают никаких оценок со стороны экспериментатора.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 xml:space="preserve">Особая картина наблюдается в случае применения метода пиктограмм к контингенту заведомо здоровых испытуемых. Отсутствие каких-либо нарушений в мышлении и памяти практически снимает ограничения в поиске ответа и определяющим образом усиливает значение в этом процессе “внутренних условий” - личности испытуемого, его индивидуального конкретного опыта, визуального, интеллектуального, социального. Это становится особенно очевидным, если вместо традиционного клинического набора стимульных понятий использовать понятия, заведомо имеющие для каждого испытуемого личностный смысл. </w:t>
      </w:r>
    </w:p>
    <w:p w:rsidR="004201DD" w:rsidRPr="000C1917" w:rsidRDefault="004201DD" w:rsidP="00062E68">
      <w:pPr>
        <w:ind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C1917">
        <w:rPr>
          <w:rFonts w:ascii="Arial" w:hAnsi="Arial" w:cs="Arial"/>
          <w:b/>
          <w:sz w:val="24"/>
          <w:szCs w:val="24"/>
          <w:u w:val="single"/>
        </w:rPr>
        <w:t>Стимульный материал: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0C1917">
        <w:rPr>
          <w:rFonts w:ascii="Arial" w:hAnsi="Arial" w:cs="Arial"/>
          <w:sz w:val="24"/>
          <w:szCs w:val="24"/>
          <w:u w:val="single"/>
        </w:rPr>
        <w:t>Для взрослых:</w:t>
      </w:r>
      <w:r w:rsidRPr="000C1917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0C1917">
        <w:rPr>
          <w:rFonts w:ascii="Arial" w:hAnsi="Arial" w:cs="Arial"/>
          <w:sz w:val="24"/>
          <w:szCs w:val="24"/>
          <w:u w:val="single"/>
        </w:rPr>
        <w:t xml:space="preserve"> Для школьников 8-16 лет: 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1.  Жизненные цели                                    1.  Отец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2.  Я                                                             2.  Я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3.  Отец …………………………………     3.  Жизненные цели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4.  Сотрудники                                           4.  Учитель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5.  Любовь                                                  5.  Будущее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6.  Подчиненные                                         6.  Ученики (школа)</w:t>
      </w:r>
    </w:p>
    <w:p w:rsidR="004201DD" w:rsidRPr="000C1917" w:rsidRDefault="00062E68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  <w:bookmarkStart w:id="0" w:name="_GoBack"/>
      <w:bookmarkEnd w:id="0"/>
      <w:r w:rsidR="004201DD" w:rsidRPr="000C1917">
        <w:rPr>
          <w:rFonts w:ascii="Arial" w:hAnsi="Arial" w:cs="Arial"/>
          <w:sz w:val="24"/>
          <w:szCs w:val="24"/>
        </w:rPr>
        <w:t>Женщина                                                7.  Страх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8.  Друзья                                                    8.  Друзья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9.  Вина                                                        9.  Прошлое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10. Мужчина                                              10. Мальчик (мужчина)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11. Будущее                                                11. Школа (любовь)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12. Семья                                                    12. Семья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13 Страх.                                                    13. Одноклассники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14. Мать                                                      14. Мать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15 Прошлое.                                               15. Вина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16 Начальство.                                           16. Девочка (женщина)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 xml:space="preserve">                                                                  Понятия, указанные в скобках,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 xml:space="preserve">                                                                  даются старшим подросткам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 xml:space="preserve">                                                                  14-16 лет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Данные слова соответствуют основным сферам личностного развития и ведущих жизненных отношений: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— тема родительских отношений — “отец”, “мать”, “семья”;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— тема отношений между полами — “мужчина”, “женщина”, “любовь”;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— тема отношений с другими людьми — “начальство”, “подчиненные”, “друзья”, “сотрудники”;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— тема глубинных отношений, представлений о себе, которыми обладает конкретный испытуемый, — “Я”, “страх”, “вина”;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— тема временной перспективы личности — “прошлое”, “будущее”, “жизненные цели”.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b/>
          <w:sz w:val="24"/>
          <w:szCs w:val="24"/>
          <w:u w:val="single"/>
        </w:rPr>
        <w:t>Цель:</w:t>
      </w:r>
      <w:r w:rsidRPr="000C1917">
        <w:rPr>
          <w:rFonts w:ascii="Arial" w:hAnsi="Arial" w:cs="Arial"/>
          <w:sz w:val="24"/>
          <w:szCs w:val="24"/>
        </w:rPr>
        <w:t xml:space="preserve"> изучение некоторых личностных особенностей, психического состояния, характера ведущих отношений испытуемого.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b/>
          <w:sz w:val="24"/>
          <w:szCs w:val="24"/>
          <w:u w:val="single"/>
        </w:rPr>
        <w:t>Материал:</w:t>
      </w:r>
      <w:r w:rsidRPr="000C1917">
        <w:rPr>
          <w:rFonts w:ascii="Arial" w:hAnsi="Arial" w:cs="Arial"/>
          <w:sz w:val="24"/>
          <w:szCs w:val="24"/>
        </w:rPr>
        <w:t xml:space="preserve"> традиционный. Цветные карандаши обязательны. Имеющиеся в литературе данные об использовании цветных изобразительных сре</w:t>
      </w:r>
      <w:proofErr w:type="gramStart"/>
      <w:r w:rsidRPr="000C1917">
        <w:rPr>
          <w:rFonts w:ascii="Arial" w:hAnsi="Arial" w:cs="Arial"/>
          <w:sz w:val="24"/>
          <w:szCs w:val="24"/>
        </w:rPr>
        <w:t>дств пр</w:t>
      </w:r>
      <w:proofErr w:type="gramEnd"/>
      <w:r w:rsidRPr="000C1917">
        <w:rPr>
          <w:rFonts w:ascii="Arial" w:hAnsi="Arial" w:cs="Arial"/>
          <w:sz w:val="24"/>
          <w:szCs w:val="24"/>
        </w:rPr>
        <w:t>и выполнении пиктограмм свидетельствуют о существенном обогащении получаемых результатов, в частности, в отношении анализа эмоциональных особенностей испытуемого.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b/>
          <w:sz w:val="24"/>
          <w:szCs w:val="24"/>
          <w:u w:val="single"/>
        </w:rPr>
        <w:t>Инструкция:</w:t>
      </w:r>
      <w:r w:rsidRPr="000C1917">
        <w:rPr>
          <w:rFonts w:ascii="Arial" w:hAnsi="Arial" w:cs="Arial"/>
          <w:sz w:val="24"/>
          <w:szCs w:val="24"/>
        </w:rPr>
        <w:t xml:space="preserve"> традиционная. Подчеркнуть, что нельзя использовать ни цифры, ни слова.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b/>
          <w:sz w:val="24"/>
          <w:szCs w:val="24"/>
          <w:u w:val="single"/>
        </w:rPr>
        <w:t>Процедура:</w:t>
      </w:r>
      <w:r w:rsidRPr="000C1917">
        <w:rPr>
          <w:rFonts w:ascii="Arial" w:hAnsi="Arial" w:cs="Arial"/>
          <w:sz w:val="24"/>
          <w:szCs w:val="24"/>
        </w:rPr>
        <w:t xml:space="preserve"> в начале эксперимента испытуемому дается несколько “шумовых” понятий (например, “вкусный ужин”) для уяснения инструкции. Затем предлагается основной стимульный набор.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После выполнения каждого рисунка испытуемого спрашивают о том, что нарисовано и как рисунок поможет вспомнить заданное слово. После выполнения задания в целом листы с рисунками забирают, а спустя час предлагают вспомнить, глядя на пиктограммы, заданные понятия. Во время эксперимента ведут протокол по стандартной форме:</w:t>
      </w:r>
    </w:p>
    <w:p w:rsidR="004201DD" w:rsidRPr="000C1917" w:rsidRDefault="004201DD" w:rsidP="000C1917">
      <w:pPr>
        <w:ind w:firstLine="709"/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0C1917">
        <w:rPr>
          <w:rFonts w:ascii="Arial" w:hAnsi="Arial" w:cs="Arial"/>
          <w:i/>
          <w:sz w:val="24"/>
          <w:szCs w:val="24"/>
          <w:u w:val="single"/>
        </w:rPr>
        <w:t>Форма протокола</w:t>
      </w:r>
    </w:p>
    <w:p w:rsidR="004201DD" w:rsidRPr="000C1917" w:rsidRDefault="004201DD" w:rsidP="000C1917">
      <w:pPr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90"/>
        <w:gridCol w:w="1420"/>
        <w:gridCol w:w="2090"/>
        <w:gridCol w:w="2090"/>
        <w:gridCol w:w="2090"/>
      </w:tblGrid>
      <w:tr w:rsidR="004201DD" w:rsidRPr="000C1917" w:rsidTr="00515A17">
        <w:tc>
          <w:tcPr>
            <w:tcW w:w="2090" w:type="dxa"/>
          </w:tcPr>
          <w:p w:rsidR="004201DD" w:rsidRPr="000C1917" w:rsidRDefault="004201DD" w:rsidP="000C19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17">
              <w:rPr>
                <w:rFonts w:ascii="Arial" w:hAnsi="Arial" w:cs="Arial"/>
                <w:sz w:val="24"/>
                <w:szCs w:val="24"/>
              </w:rPr>
              <w:t>N по порядку</w:t>
            </w:r>
          </w:p>
        </w:tc>
        <w:tc>
          <w:tcPr>
            <w:tcW w:w="1420" w:type="dxa"/>
          </w:tcPr>
          <w:p w:rsidR="004201DD" w:rsidRPr="000C1917" w:rsidRDefault="004201DD" w:rsidP="000C19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17">
              <w:rPr>
                <w:rFonts w:ascii="Arial" w:hAnsi="Arial" w:cs="Arial"/>
                <w:sz w:val="24"/>
                <w:szCs w:val="24"/>
              </w:rPr>
              <w:t>Понятие</w:t>
            </w:r>
          </w:p>
        </w:tc>
        <w:tc>
          <w:tcPr>
            <w:tcW w:w="2090" w:type="dxa"/>
          </w:tcPr>
          <w:p w:rsidR="004201DD" w:rsidRPr="000C1917" w:rsidRDefault="004201DD" w:rsidP="000C19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17">
              <w:rPr>
                <w:rFonts w:ascii="Arial" w:hAnsi="Arial" w:cs="Arial"/>
                <w:sz w:val="24"/>
                <w:szCs w:val="24"/>
              </w:rPr>
              <w:t>Описание рисунка</w:t>
            </w:r>
          </w:p>
        </w:tc>
        <w:tc>
          <w:tcPr>
            <w:tcW w:w="2090" w:type="dxa"/>
          </w:tcPr>
          <w:p w:rsidR="004201DD" w:rsidRPr="000C1917" w:rsidRDefault="004201DD" w:rsidP="000C19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17">
              <w:rPr>
                <w:rFonts w:ascii="Arial" w:hAnsi="Arial" w:cs="Arial"/>
                <w:sz w:val="24"/>
                <w:szCs w:val="24"/>
              </w:rPr>
              <w:t>Объяснение рисунка</w:t>
            </w:r>
          </w:p>
        </w:tc>
        <w:tc>
          <w:tcPr>
            <w:tcW w:w="2090" w:type="dxa"/>
          </w:tcPr>
          <w:p w:rsidR="004201DD" w:rsidRPr="000C1917" w:rsidRDefault="004201DD" w:rsidP="000C19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17">
              <w:rPr>
                <w:rFonts w:ascii="Arial" w:hAnsi="Arial" w:cs="Arial"/>
                <w:sz w:val="24"/>
                <w:szCs w:val="24"/>
              </w:rPr>
              <w:t>Примечания</w:t>
            </w:r>
          </w:p>
        </w:tc>
      </w:tr>
      <w:tr w:rsidR="004201DD" w:rsidRPr="000C1917" w:rsidTr="00515A17">
        <w:tc>
          <w:tcPr>
            <w:tcW w:w="2090" w:type="dxa"/>
          </w:tcPr>
          <w:p w:rsidR="004201DD" w:rsidRPr="000C1917" w:rsidRDefault="004201DD" w:rsidP="000C19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1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20" w:type="dxa"/>
          </w:tcPr>
          <w:p w:rsidR="004201DD" w:rsidRPr="000C1917" w:rsidRDefault="004201DD" w:rsidP="000C19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17">
              <w:rPr>
                <w:rFonts w:ascii="Arial" w:hAnsi="Arial" w:cs="Arial"/>
                <w:sz w:val="24"/>
                <w:szCs w:val="24"/>
              </w:rPr>
              <w:t>Отец</w:t>
            </w:r>
          </w:p>
        </w:tc>
        <w:tc>
          <w:tcPr>
            <w:tcW w:w="2090" w:type="dxa"/>
          </w:tcPr>
          <w:p w:rsidR="004201DD" w:rsidRPr="000C1917" w:rsidRDefault="004201DD" w:rsidP="000C19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17">
              <w:rPr>
                <w:rFonts w:ascii="Arial" w:hAnsi="Arial" w:cs="Arial"/>
                <w:sz w:val="24"/>
                <w:szCs w:val="24"/>
              </w:rPr>
              <w:t>Шляпа</w:t>
            </w:r>
          </w:p>
        </w:tc>
        <w:tc>
          <w:tcPr>
            <w:tcW w:w="2090" w:type="dxa"/>
          </w:tcPr>
          <w:p w:rsidR="004201DD" w:rsidRPr="000C1917" w:rsidRDefault="004201DD" w:rsidP="000C19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17">
              <w:rPr>
                <w:rFonts w:ascii="Arial" w:hAnsi="Arial" w:cs="Arial"/>
                <w:sz w:val="24"/>
                <w:szCs w:val="24"/>
              </w:rPr>
              <w:t>В этой шляпе отец всегда уходит из дома</w:t>
            </w:r>
          </w:p>
        </w:tc>
        <w:tc>
          <w:tcPr>
            <w:tcW w:w="2090" w:type="dxa"/>
          </w:tcPr>
          <w:p w:rsidR="004201DD" w:rsidRPr="000C1917" w:rsidRDefault="004201DD" w:rsidP="000C19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17">
              <w:rPr>
                <w:rFonts w:ascii="Arial" w:hAnsi="Arial" w:cs="Arial"/>
                <w:sz w:val="24"/>
                <w:szCs w:val="24"/>
              </w:rPr>
              <w:t>Испытуемый краснеет, нервно крутит карандаш в руках</w:t>
            </w:r>
          </w:p>
        </w:tc>
      </w:tr>
    </w:tbl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b/>
          <w:sz w:val="24"/>
          <w:szCs w:val="24"/>
          <w:u w:val="single"/>
        </w:rPr>
        <w:t>Анализ результатов:</w:t>
      </w:r>
      <w:r w:rsidRPr="000C1917">
        <w:rPr>
          <w:rFonts w:ascii="Arial" w:hAnsi="Arial" w:cs="Arial"/>
          <w:sz w:val="24"/>
          <w:szCs w:val="24"/>
        </w:rPr>
        <w:t xml:space="preserve"> при интерпретации используются пиктограммы, комментарии к ним, оцениваются функция цвета в рисунках и качество воспроизведения.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 xml:space="preserve">Выделяются следующие </w:t>
      </w:r>
      <w:r w:rsidRPr="000C1917">
        <w:rPr>
          <w:rFonts w:ascii="Arial" w:hAnsi="Arial" w:cs="Arial"/>
          <w:i/>
          <w:sz w:val="24"/>
          <w:szCs w:val="24"/>
          <w:u w:val="single"/>
        </w:rPr>
        <w:t>формальные характеристики</w:t>
      </w:r>
      <w:r w:rsidRPr="000C1917">
        <w:rPr>
          <w:rFonts w:ascii="Arial" w:hAnsi="Arial" w:cs="Arial"/>
          <w:sz w:val="24"/>
          <w:szCs w:val="24"/>
        </w:rPr>
        <w:t xml:space="preserve"> рисунков: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1) размер: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 xml:space="preserve"> а) очень </w:t>
      </w:r>
      <w:proofErr w:type="gramStart"/>
      <w:r w:rsidRPr="000C1917">
        <w:rPr>
          <w:rFonts w:ascii="Arial" w:hAnsi="Arial" w:cs="Arial"/>
          <w:sz w:val="24"/>
          <w:szCs w:val="24"/>
        </w:rPr>
        <w:t>мелкий</w:t>
      </w:r>
      <w:proofErr w:type="gramEnd"/>
      <w:r w:rsidRPr="000C1917">
        <w:rPr>
          <w:rFonts w:ascii="Arial" w:hAnsi="Arial" w:cs="Arial"/>
          <w:sz w:val="24"/>
          <w:szCs w:val="24"/>
        </w:rPr>
        <w:t xml:space="preserve"> - все рисунки занимают 1/3 стандартного листа,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 xml:space="preserve"> б) </w:t>
      </w:r>
      <w:proofErr w:type="gramStart"/>
      <w:r w:rsidRPr="000C1917">
        <w:rPr>
          <w:rFonts w:ascii="Arial" w:hAnsi="Arial" w:cs="Arial"/>
          <w:sz w:val="24"/>
          <w:szCs w:val="24"/>
        </w:rPr>
        <w:t>мелкий</w:t>
      </w:r>
      <w:proofErr w:type="gramEnd"/>
      <w:r w:rsidRPr="000C1917">
        <w:rPr>
          <w:rFonts w:ascii="Arial" w:hAnsi="Arial" w:cs="Arial"/>
          <w:sz w:val="24"/>
          <w:szCs w:val="24"/>
        </w:rPr>
        <w:t xml:space="preserve"> - 2/3 стандартного листа,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lastRenderedPageBreak/>
        <w:t xml:space="preserve"> в) средний - весь лист, 1-2 рисунка могут быть </w:t>
      </w:r>
      <w:proofErr w:type="gramStart"/>
      <w:r w:rsidRPr="000C1917">
        <w:rPr>
          <w:rFonts w:ascii="Arial" w:hAnsi="Arial" w:cs="Arial"/>
          <w:sz w:val="24"/>
          <w:szCs w:val="24"/>
        </w:rPr>
        <w:t>расположены</w:t>
      </w:r>
      <w:proofErr w:type="gramEnd"/>
      <w:r w:rsidRPr="000C1917">
        <w:rPr>
          <w:rFonts w:ascii="Arial" w:hAnsi="Arial" w:cs="Arial"/>
          <w:sz w:val="24"/>
          <w:szCs w:val="24"/>
        </w:rPr>
        <w:t xml:space="preserve"> на 2-м листе, 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 xml:space="preserve"> г) крупный и очень крупный - рисунки  расположены более чем на 2-х листах;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2) расположение пиктограмм: а) в строку, б) в столбец - и то, и другое - это упорядоченное расположение рисунков. Любое отклонение от а) и б) оценивается как неупорядоченное расположение;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3) наличие нумерации или обведение рамкой: спонтанная нумерация рисунков рассматривается как способ упорядочивания деятельности;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4) наличие штриховки, закрашивания: показатель субъективной трудности выполнения отдельного рисунка;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5) нажим: его динамика свидетельствует об импульсивности, лабильности; стабильность нажима - об устойчивости; очень слабый нажим - о тревожности; очень сильный нажим - о состоянии напряженности;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6) стабильность размеров рисунков: свидетельствует о стабильности деятельности; постепенное увеличение размеров пиктограмм говорит о наличии ситуативной тревожности; появление очень маленьких или очень больших  пиктограмм отражает особую субъективную значимость понятия;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7) отклонение от заданной инструкции: свидетельствует о сниженном уровне самоконтроля, о тенденции к негативизму. Необходимо оценить общее число нарушений инструкции во время эксперимента, а также содержание тех понятий, при предъявлении которых происходило подобное нарушение;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8) характеристика образов, использованных в пиктограммах: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— является существенным, насколько разнообразны и сложны используемые в пиктограммах образы, как часто встречаются в них повторения и каковы эти повторения;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— ограниченность, жесткость системы образов свидетельствует об ограниченности и жесткости системы средств исполнения деятельности, об уровне творческих возможностей данного испытуемого, о ригидности как динамической характеристике его деятельности;</w:t>
      </w:r>
    </w:p>
    <w:p w:rsidR="004201DD" w:rsidRPr="000C1917" w:rsidRDefault="004201DD" w:rsidP="000C1917">
      <w:pPr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 xml:space="preserve">         — чрезмерная детализация пиктограмм (т.е. использование в рисунке множества мелких и подробных деталей) свидетельствует о вязкости испытуемого, трудности для него переключения от одной задачи к другой;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9) качество линии: стабильная, четкая линия отражает стабильность деятельности; наличие обведений, “многочисленной” линии говорит о тревожности, неуверенности в себе испытуемого.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 xml:space="preserve">К </w:t>
      </w:r>
      <w:r w:rsidRPr="000C1917">
        <w:rPr>
          <w:rFonts w:ascii="Arial" w:hAnsi="Arial" w:cs="Arial"/>
          <w:i/>
          <w:sz w:val="24"/>
          <w:szCs w:val="24"/>
          <w:u w:val="single"/>
        </w:rPr>
        <w:t>содержательным характеристикам</w:t>
      </w:r>
      <w:r w:rsidRPr="000C1917">
        <w:rPr>
          <w:rFonts w:ascii="Arial" w:hAnsi="Arial" w:cs="Arial"/>
          <w:sz w:val="24"/>
          <w:szCs w:val="24"/>
        </w:rPr>
        <w:t xml:space="preserve"> пиктограммы также относится то </w:t>
      </w:r>
      <w:r w:rsidRPr="000C1917">
        <w:rPr>
          <w:rFonts w:ascii="Arial" w:hAnsi="Arial" w:cs="Arial"/>
          <w:b/>
          <w:sz w:val="24"/>
          <w:szCs w:val="24"/>
        </w:rPr>
        <w:t>эмоциональное отношение</w:t>
      </w:r>
      <w:r w:rsidRPr="000C1917">
        <w:rPr>
          <w:rFonts w:ascii="Arial" w:hAnsi="Arial" w:cs="Arial"/>
          <w:sz w:val="24"/>
          <w:szCs w:val="24"/>
        </w:rPr>
        <w:t xml:space="preserve"> (положительное, отстраненное нейтральное, отрицательное), которое присутствует как в самом рисунке, так и в вербальных комментариях к нему. 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 xml:space="preserve">Сопоставление пиктограмм, относящихся к каждой смысловой </w:t>
      </w:r>
      <w:r w:rsidRPr="000C1917">
        <w:rPr>
          <w:rFonts w:ascii="Arial" w:hAnsi="Arial" w:cs="Arial"/>
          <w:b/>
          <w:sz w:val="24"/>
          <w:szCs w:val="24"/>
        </w:rPr>
        <w:t xml:space="preserve">теме </w:t>
      </w:r>
      <w:r w:rsidRPr="000C1917">
        <w:rPr>
          <w:rFonts w:ascii="Arial" w:hAnsi="Arial" w:cs="Arial"/>
          <w:sz w:val="24"/>
          <w:szCs w:val="24"/>
        </w:rPr>
        <w:t xml:space="preserve">(см. выше), позволяет более углубленно проанализировать систему жизненных отношений, характеризующую личность данного испытуемого. Так, например, при анализе темы отношений с другим и собственным полом следует учитывать, каким образом нарисованы и различаются ли изображения мужчины и женщины, каковы признаки их отличия друг от друга. Чрезмерная опора на сексуальные признаки, подчеркивание их говорит о наличии актуальных сексуальных проблем у испытуемого. Или, скажем, при анализе темы отношений с другими людьми важно обратить внимание на то, как изображается человек в пиктограммах - взаимодействует ли он с другими людьми, какими средствами передаются его состояния и чувства, или же изображения человека избегаются, он заменяется, например, рисунками предметов, абстрактными символами и т.д. 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b/>
          <w:sz w:val="24"/>
          <w:szCs w:val="24"/>
        </w:rPr>
        <w:t>Цвет</w:t>
      </w:r>
      <w:r w:rsidRPr="000C1917">
        <w:rPr>
          <w:rFonts w:ascii="Arial" w:hAnsi="Arial" w:cs="Arial"/>
          <w:sz w:val="24"/>
          <w:szCs w:val="24"/>
        </w:rPr>
        <w:t xml:space="preserve"> не всегда может включаться в структуру образов пиктограмм. В зависимости от субъективного отношения к цвету как изобразительному средству, что выясняется путем специального опроса после выполнения  всех  пиктограмм, его использование в процессе рисования приобретает разный смысл. Цвет может быть выражением сиюминутного настроения испытуемого, появляться в пиктограммах случайно, с целью передачи реальных цветовых соотношений или для раскрытия эмоционального содержания понятий. Отсутствие цвета в рисунках вовсе не означает, что среди предъявленных понятий не было эмоционально значимых для испытуемого. Наблюдения показывают, что выполнение </w:t>
      </w:r>
      <w:r w:rsidRPr="000C1917">
        <w:rPr>
          <w:rFonts w:ascii="Arial" w:hAnsi="Arial" w:cs="Arial"/>
          <w:sz w:val="24"/>
          <w:szCs w:val="24"/>
        </w:rPr>
        <w:lastRenderedPageBreak/>
        <w:t>пиктограмм одними и теми же цветами свидетельствует о наличии смысловой связи между понятиями, отраженными в этих пиктограммах.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b/>
          <w:sz w:val="24"/>
          <w:szCs w:val="24"/>
        </w:rPr>
        <w:t>Качество воспроизведения</w:t>
      </w:r>
      <w:r w:rsidRPr="000C1917">
        <w:rPr>
          <w:rFonts w:ascii="Arial" w:hAnsi="Arial" w:cs="Arial"/>
          <w:sz w:val="24"/>
          <w:szCs w:val="24"/>
        </w:rPr>
        <w:t xml:space="preserve"> оценивается процентным численным показателем, выражающим отношение числа правильно воспроизведенных слов к общему количеству предъявленных. Качество воспроизведения понятий является показателем, характеризующим уровень выполнения предложенной испытуемому деятельности опосредованного запоминания (высокий, средний, низкий).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 xml:space="preserve">Кроме того, следует тщательно разобрать допущенные при воспроизведении искажения и ошибки, проанализировать тот новый смысл, который </w:t>
      </w:r>
      <w:proofErr w:type="gramStart"/>
      <w:r w:rsidRPr="000C1917">
        <w:rPr>
          <w:rFonts w:ascii="Arial" w:hAnsi="Arial" w:cs="Arial"/>
          <w:sz w:val="24"/>
          <w:szCs w:val="24"/>
        </w:rPr>
        <w:t>вместо</w:t>
      </w:r>
      <w:proofErr w:type="gramEnd"/>
      <w:r w:rsidRPr="000C1917">
        <w:rPr>
          <w:rFonts w:ascii="Arial" w:hAnsi="Arial" w:cs="Arial"/>
          <w:sz w:val="24"/>
          <w:szCs w:val="24"/>
        </w:rPr>
        <w:t xml:space="preserve"> правильного приписан пиктограммам. Например, “отец” превратился в “папу” - это хороший признак, а если в “мужчину” или вообще испытуемый не может вспомнить это слово, то это уже информация психологу для размышления. Необходимо также отметить, к каким темам относятся подобные ошибки и где они встречаются особенно часто.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Таким образом, анализ результатов, полученных с помощью метода пиктограмм, осуществляется путем сопоставления содержательных и формальных характеристик пиктограмм, данных наблюдения за поведением испытуемого во время эксперимента, результатов опроса.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>Его итогом является построение широкого набора рабочих гипотез об особенностях основных жизненных отношений испытуемого; личностно-значимых для него темах; особенностях восприятия себя и других людей; проблемах отношения с другими людьми; временных свойствах личности данного человека. Такие гипотезы определяют стратегию и тактику дальнейшего построения анализа индивидуального случая: содержание и выбор конкретных методик, последовательность их применения, цели, продолжительность работы с данным испытуемым.</w:t>
      </w:r>
    </w:p>
    <w:p w:rsidR="004201DD" w:rsidRPr="000C1917" w:rsidRDefault="004201DD" w:rsidP="000C19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917">
        <w:rPr>
          <w:rFonts w:ascii="Arial" w:hAnsi="Arial" w:cs="Arial"/>
          <w:sz w:val="24"/>
          <w:szCs w:val="24"/>
        </w:rPr>
        <w:t xml:space="preserve"> </w:t>
      </w:r>
    </w:p>
    <w:p w:rsidR="00453FD7" w:rsidRPr="000C1917" w:rsidRDefault="00453FD7" w:rsidP="000C1917">
      <w:pPr>
        <w:rPr>
          <w:rFonts w:ascii="Arial" w:hAnsi="Arial" w:cs="Arial"/>
          <w:sz w:val="24"/>
          <w:szCs w:val="24"/>
        </w:rPr>
      </w:pPr>
    </w:p>
    <w:sectPr w:rsidR="00453FD7" w:rsidRPr="000C1917" w:rsidSect="000C1917">
      <w:headerReference w:type="even" r:id="rId7"/>
      <w:headerReference w:type="default" r:id="rId8"/>
      <w:pgSz w:w="11907" w:h="16840"/>
      <w:pgMar w:top="720" w:right="720" w:bottom="720" w:left="72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2DF" w:rsidRDefault="008742DF">
      <w:r>
        <w:separator/>
      </w:r>
    </w:p>
  </w:endnote>
  <w:endnote w:type="continuationSeparator" w:id="0">
    <w:p w:rsidR="008742DF" w:rsidRDefault="0087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2DF" w:rsidRDefault="008742DF">
      <w:r>
        <w:separator/>
      </w:r>
    </w:p>
  </w:footnote>
  <w:footnote w:type="continuationSeparator" w:id="0">
    <w:p w:rsidR="008742DF" w:rsidRDefault="00874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0A0" w:rsidRDefault="004201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60A0" w:rsidRDefault="008742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0A0" w:rsidRDefault="004201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2E68">
      <w:rPr>
        <w:rStyle w:val="a5"/>
        <w:noProof/>
      </w:rPr>
      <w:t>4</w:t>
    </w:r>
    <w:r>
      <w:rPr>
        <w:rStyle w:val="a5"/>
      </w:rPr>
      <w:fldChar w:fldCharType="end"/>
    </w:r>
  </w:p>
  <w:p w:rsidR="008360A0" w:rsidRDefault="008742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DB"/>
    <w:rsid w:val="00004E5D"/>
    <w:rsid w:val="00014F95"/>
    <w:rsid w:val="000150EA"/>
    <w:rsid w:val="000200FD"/>
    <w:rsid w:val="0002079B"/>
    <w:rsid w:val="00026A49"/>
    <w:rsid w:val="00027FE6"/>
    <w:rsid w:val="00030F12"/>
    <w:rsid w:val="0003192C"/>
    <w:rsid w:val="00032FA9"/>
    <w:rsid w:val="00032FDD"/>
    <w:rsid w:val="00033750"/>
    <w:rsid w:val="000374E6"/>
    <w:rsid w:val="00045417"/>
    <w:rsid w:val="00052BD7"/>
    <w:rsid w:val="000542C0"/>
    <w:rsid w:val="000544DA"/>
    <w:rsid w:val="00055351"/>
    <w:rsid w:val="000553EB"/>
    <w:rsid w:val="00057770"/>
    <w:rsid w:val="000615C3"/>
    <w:rsid w:val="00061602"/>
    <w:rsid w:val="00062E68"/>
    <w:rsid w:val="00064771"/>
    <w:rsid w:val="00065C7D"/>
    <w:rsid w:val="0006615D"/>
    <w:rsid w:val="0006737B"/>
    <w:rsid w:val="0007091A"/>
    <w:rsid w:val="00072D3B"/>
    <w:rsid w:val="000735DF"/>
    <w:rsid w:val="00076AE3"/>
    <w:rsid w:val="00080020"/>
    <w:rsid w:val="00082671"/>
    <w:rsid w:val="00083AC2"/>
    <w:rsid w:val="000852F0"/>
    <w:rsid w:val="000861F5"/>
    <w:rsid w:val="0008714A"/>
    <w:rsid w:val="0009043A"/>
    <w:rsid w:val="000919F1"/>
    <w:rsid w:val="00091D65"/>
    <w:rsid w:val="000948D8"/>
    <w:rsid w:val="0009515F"/>
    <w:rsid w:val="00095FB4"/>
    <w:rsid w:val="00096B61"/>
    <w:rsid w:val="000A1715"/>
    <w:rsid w:val="000A1894"/>
    <w:rsid w:val="000A6782"/>
    <w:rsid w:val="000A6EDB"/>
    <w:rsid w:val="000B0317"/>
    <w:rsid w:val="000B0CA0"/>
    <w:rsid w:val="000B1CE1"/>
    <w:rsid w:val="000B2C7D"/>
    <w:rsid w:val="000B2D47"/>
    <w:rsid w:val="000B39B6"/>
    <w:rsid w:val="000B5116"/>
    <w:rsid w:val="000B759B"/>
    <w:rsid w:val="000C0B31"/>
    <w:rsid w:val="000C1917"/>
    <w:rsid w:val="000C268F"/>
    <w:rsid w:val="000C3E82"/>
    <w:rsid w:val="000C4D05"/>
    <w:rsid w:val="000C5C9E"/>
    <w:rsid w:val="000C6FC8"/>
    <w:rsid w:val="000C7460"/>
    <w:rsid w:val="000D0CEC"/>
    <w:rsid w:val="000D26DE"/>
    <w:rsid w:val="000D2D60"/>
    <w:rsid w:val="000D3111"/>
    <w:rsid w:val="000D40FF"/>
    <w:rsid w:val="000D61DA"/>
    <w:rsid w:val="000D6E8B"/>
    <w:rsid w:val="000E112A"/>
    <w:rsid w:val="000E1356"/>
    <w:rsid w:val="000E2EAF"/>
    <w:rsid w:val="000E5497"/>
    <w:rsid w:val="000F35E7"/>
    <w:rsid w:val="000F370E"/>
    <w:rsid w:val="000F37A6"/>
    <w:rsid w:val="000F5771"/>
    <w:rsid w:val="001019CD"/>
    <w:rsid w:val="00103396"/>
    <w:rsid w:val="0010640E"/>
    <w:rsid w:val="0011231B"/>
    <w:rsid w:val="001168EB"/>
    <w:rsid w:val="00117593"/>
    <w:rsid w:val="001178E5"/>
    <w:rsid w:val="00120500"/>
    <w:rsid w:val="00120628"/>
    <w:rsid w:val="00120A8F"/>
    <w:rsid w:val="00120AF0"/>
    <w:rsid w:val="00121065"/>
    <w:rsid w:val="00124B12"/>
    <w:rsid w:val="00124E5F"/>
    <w:rsid w:val="00125E66"/>
    <w:rsid w:val="0013022A"/>
    <w:rsid w:val="00136C10"/>
    <w:rsid w:val="00136D45"/>
    <w:rsid w:val="00137350"/>
    <w:rsid w:val="00141663"/>
    <w:rsid w:val="001420CD"/>
    <w:rsid w:val="001426F5"/>
    <w:rsid w:val="00144BD4"/>
    <w:rsid w:val="00145E57"/>
    <w:rsid w:val="00146329"/>
    <w:rsid w:val="001465B5"/>
    <w:rsid w:val="001478D5"/>
    <w:rsid w:val="00150116"/>
    <w:rsid w:val="00151C7B"/>
    <w:rsid w:val="00151E4A"/>
    <w:rsid w:val="00153856"/>
    <w:rsid w:val="00153B6C"/>
    <w:rsid w:val="00156ABA"/>
    <w:rsid w:val="0016421D"/>
    <w:rsid w:val="00164685"/>
    <w:rsid w:val="00166D76"/>
    <w:rsid w:val="0017132E"/>
    <w:rsid w:val="001715E3"/>
    <w:rsid w:val="00171B87"/>
    <w:rsid w:val="00175862"/>
    <w:rsid w:val="00176E82"/>
    <w:rsid w:val="00180377"/>
    <w:rsid w:val="00181C37"/>
    <w:rsid w:val="0018401C"/>
    <w:rsid w:val="00184192"/>
    <w:rsid w:val="00186E19"/>
    <w:rsid w:val="001873A4"/>
    <w:rsid w:val="00194641"/>
    <w:rsid w:val="00195E49"/>
    <w:rsid w:val="001970E1"/>
    <w:rsid w:val="0019773F"/>
    <w:rsid w:val="001A0D29"/>
    <w:rsid w:val="001A12FA"/>
    <w:rsid w:val="001A337A"/>
    <w:rsid w:val="001A476A"/>
    <w:rsid w:val="001A4D59"/>
    <w:rsid w:val="001A69C8"/>
    <w:rsid w:val="001B4F58"/>
    <w:rsid w:val="001B7519"/>
    <w:rsid w:val="001C4ED4"/>
    <w:rsid w:val="001C6021"/>
    <w:rsid w:val="001C642A"/>
    <w:rsid w:val="001C6AA2"/>
    <w:rsid w:val="001D0391"/>
    <w:rsid w:val="001D0EBB"/>
    <w:rsid w:val="001D38F9"/>
    <w:rsid w:val="001D50B4"/>
    <w:rsid w:val="001D553D"/>
    <w:rsid w:val="001D617A"/>
    <w:rsid w:val="001D7A96"/>
    <w:rsid w:val="001D7DA8"/>
    <w:rsid w:val="001E0209"/>
    <w:rsid w:val="001E46F7"/>
    <w:rsid w:val="001E4BD0"/>
    <w:rsid w:val="001E538A"/>
    <w:rsid w:val="001F10EF"/>
    <w:rsid w:val="001F1A41"/>
    <w:rsid w:val="001F29EB"/>
    <w:rsid w:val="001F4EB9"/>
    <w:rsid w:val="001F5E6B"/>
    <w:rsid w:val="002000C9"/>
    <w:rsid w:val="00200E99"/>
    <w:rsid w:val="00203454"/>
    <w:rsid w:val="00204D78"/>
    <w:rsid w:val="00206F3E"/>
    <w:rsid w:val="002116EA"/>
    <w:rsid w:val="002156DC"/>
    <w:rsid w:val="002173CD"/>
    <w:rsid w:val="00220925"/>
    <w:rsid w:val="00220D75"/>
    <w:rsid w:val="00222E85"/>
    <w:rsid w:val="00223F64"/>
    <w:rsid w:val="002274B1"/>
    <w:rsid w:val="002309A0"/>
    <w:rsid w:val="00230D66"/>
    <w:rsid w:val="00231082"/>
    <w:rsid w:val="002330C6"/>
    <w:rsid w:val="00236563"/>
    <w:rsid w:val="0024473E"/>
    <w:rsid w:val="00245409"/>
    <w:rsid w:val="00246251"/>
    <w:rsid w:val="002475A5"/>
    <w:rsid w:val="00247A22"/>
    <w:rsid w:val="00252209"/>
    <w:rsid w:val="00253E6A"/>
    <w:rsid w:val="00255DB8"/>
    <w:rsid w:val="00257EA1"/>
    <w:rsid w:val="0026232B"/>
    <w:rsid w:val="00262536"/>
    <w:rsid w:val="00263FB9"/>
    <w:rsid w:val="0027239E"/>
    <w:rsid w:val="00272C9F"/>
    <w:rsid w:val="002763A3"/>
    <w:rsid w:val="00276615"/>
    <w:rsid w:val="002802CC"/>
    <w:rsid w:val="00280FDB"/>
    <w:rsid w:val="00280FE7"/>
    <w:rsid w:val="00284CB9"/>
    <w:rsid w:val="00286BD7"/>
    <w:rsid w:val="0029163F"/>
    <w:rsid w:val="002947DC"/>
    <w:rsid w:val="002971F9"/>
    <w:rsid w:val="002A4693"/>
    <w:rsid w:val="002A6338"/>
    <w:rsid w:val="002B0EB3"/>
    <w:rsid w:val="002B18BF"/>
    <w:rsid w:val="002B526F"/>
    <w:rsid w:val="002C1405"/>
    <w:rsid w:val="002C4501"/>
    <w:rsid w:val="002C638D"/>
    <w:rsid w:val="002C7F73"/>
    <w:rsid w:val="002D0E63"/>
    <w:rsid w:val="002D141E"/>
    <w:rsid w:val="002D1A8A"/>
    <w:rsid w:val="002D3AC1"/>
    <w:rsid w:val="002D6994"/>
    <w:rsid w:val="002D753E"/>
    <w:rsid w:val="002E1070"/>
    <w:rsid w:val="002E14B5"/>
    <w:rsid w:val="002F024C"/>
    <w:rsid w:val="002F2E89"/>
    <w:rsid w:val="002F4574"/>
    <w:rsid w:val="002F6544"/>
    <w:rsid w:val="003066C3"/>
    <w:rsid w:val="00307312"/>
    <w:rsid w:val="00312F10"/>
    <w:rsid w:val="00314864"/>
    <w:rsid w:val="003148F9"/>
    <w:rsid w:val="003154F9"/>
    <w:rsid w:val="003230AB"/>
    <w:rsid w:val="00323280"/>
    <w:rsid w:val="00324BF8"/>
    <w:rsid w:val="00325F5D"/>
    <w:rsid w:val="00326E87"/>
    <w:rsid w:val="00330418"/>
    <w:rsid w:val="00331390"/>
    <w:rsid w:val="00333007"/>
    <w:rsid w:val="003340DD"/>
    <w:rsid w:val="00336036"/>
    <w:rsid w:val="0033683B"/>
    <w:rsid w:val="00336C4C"/>
    <w:rsid w:val="003405BA"/>
    <w:rsid w:val="003406A8"/>
    <w:rsid w:val="003444C0"/>
    <w:rsid w:val="003508E5"/>
    <w:rsid w:val="00352D4D"/>
    <w:rsid w:val="003530AC"/>
    <w:rsid w:val="00355DE2"/>
    <w:rsid w:val="00357C09"/>
    <w:rsid w:val="003604BB"/>
    <w:rsid w:val="003625B8"/>
    <w:rsid w:val="00362FE9"/>
    <w:rsid w:val="00371265"/>
    <w:rsid w:val="00371B66"/>
    <w:rsid w:val="00372492"/>
    <w:rsid w:val="003732AD"/>
    <w:rsid w:val="0037390C"/>
    <w:rsid w:val="00376A49"/>
    <w:rsid w:val="00381454"/>
    <w:rsid w:val="003814EA"/>
    <w:rsid w:val="00383A92"/>
    <w:rsid w:val="0038431F"/>
    <w:rsid w:val="00384442"/>
    <w:rsid w:val="00385030"/>
    <w:rsid w:val="003855B3"/>
    <w:rsid w:val="00393FB8"/>
    <w:rsid w:val="003A1ECA"/>
    <w:rsid w:val="003A218F"/>
    <w:rsid w:val="003A22FC"/>
    <w:rsid w:val="003A3876"/>
    <w:rsid w:val="003A4396"/>
    <w:rsid w:val="003A6F5D"/>
    <w:rsid w:val="003B04F7"/>
    <w:rsid w:val="003B1A2B"/>
    <w:rsid w:val="003B50F2"/>
    <w:rsid w:val="003C1008"/>
    <w:rsid w:val="003C1234"/>
    <w:rsid w:val="003C2357"/>
    <w:rsid w:val="003C23AA"/>
    <w:rsid w:val="003C2FF5"/>
    <w:rsid w:val="003C3FA8"/>
    <w:rsid w:val="003C6834"/>
    <w:rsid w:val="003D0C92"/>
    <w:rsid w:val="003D2723"/>
    <w:rsid w:val="003D2EA9"/>
    <w:rsid w:val="003D58B8"/>
    <w:rsid w:val="003D6D37"/>
    <w:rsid w:val="003D7310"/>
    <w:rsid w:val="003E0116"/>
    <w:rsid w:val="003E0D8D"/>
    <w:rsid w:val="003E2764"/>
    <w:rsid w:val="003E6536"/>
    <w:rsid w:val="003E7261"/>
    <w:rsid w:val="003E79BF"/>
    <w:rsid w:val="003F08B1"/>
    <w:rsid w:val="003F0F90"/>
    <w:rsid w:val="003F1747"/>
    <w:rsid w:val="003F369B"/>
    <w:rsid w:val="003F5D1B"/>
    <w:rsid w:val="0040195F"/>
    <w:rsid w:val="00401F53"/>
    <w:rsid w:val="00405AA2"/>
    <w:rsid w:val="00405C82"/>
    <w:rsid w:val="00406F87"/>
    <w:rsid w:val="004128CC"/>
    <w:rsid w:val="004172B0"/>
    <w:rsid w:val="004200B2"/>
    <w:rsid w:val="004201DD"/>
    <w:rsid w:val="00422A59"/>
    <w:rsid w:val="004233C6"/>
    <w:rsid w:val="004244D9"/>
    <w:rsid w:val="004267F4"/>
    <w:rsid w:val="00426F2E"/>
    <w:rsid w:val="00427C32"/>
    <w:rsid w:val="00430285"/>
    <w:rsid w:val="00434055"/>
    <w:rsid w:val="00437662"/>
    <w:rsid w:val="00442AEC"/>
    <w:rsid w:val="00443964"/>
    <w:rsid w:val="0044563A"/>
    <w:rsid w:val="0044728D"/>
    <w:rsid w:val="00450671"/>
    <w:rsid w:val="0045070B"/>
    <w:rsid w:val="00450758"/>
    <w:rsid w:val="0045247A"/>
    <w:rsid w:val="00452BD7"/>
    <w:rsid w:val="004537C2"/>
    <w:rsid w:val="00453FD7"/>
    <w:rsid w:val="00454293"/>
    <w:rsid w:val="00454297"/>
    <w:rsid w:val="00455609"/>
    <w:rsid w:val="004627A5"/>
    <w:rsid w:val="004677F7"/>
    <w:rsid w:val="004708D0"/>
    <w:rsid w:val="00470C7E"/>
    <w:rsid w:val="00472958"/>
    <w:rsid w:val="004767D8"/>
    <w:rsid w:val="00476EC0"/>
    <w:rsid w:val="004835A6"/>
    <w:rsid w:val="004871D3"/>
    <w:rsid w:val="00490F20"/>
    <w:rsid w:val="00491ED2"/>
    <w:rsid w:val="00494AED"/>
    <w:rsid w:val="004971DA"/>
    <w:rsid w:val="004A1AA9"/>
    <w:rsid w:val="004A4408"/>
    <w:rsid w:val="004A6760"/>
    <w:rsid w:val="004A7D89"/>
    <w:rsid w:val="004B5C14"/>
    <w:rsid w:val="004B7524"/>
    <w:rsid w:val="004B7EBB"/>
    <w:rsid w:val="004C0B08"/>
    <w:rsid w:val="004C2B9A"/>
    <w:rsid w:val="004C37C1"/>
    <w:rsid w:val="004C4B78"/>
    <w:rsid w:val="004C4ECE"/>
    <w:rsid w:val="004C4F5F"/>
    <w:rsid w:val="004D0459"/>
    <w:rsid w:val="004D0EA3"/>
    <w:rsid w:val="004D10DA"/>
    <w:rsid w:val="004D1296"/>
    <w:rsid w:val="004D267B"/>
    <w:rsid w:val="004D6406"/>
    <w:rsid w:val="004E0663"/>
    <w:rsid w:val="004E177C"/>
    <w:rsid w:val="004E31F6"/>
    <w:rsid w:val="004E5FAF"/>
    <w:rsid w:val="004E71F5"/>
    <w:rsid w:val="004F03D4"/>
    <w:rsid w:val="004F4352"/>
    <w:rsid w:val="005030F9"/>
    <w:rsid w:val="00505531"/>
    <w:rsid w:val="00510902"/>
    <w:rsid w:val="00510DA4"/>
    <w:rsid w:val="005110E8"/>
    <w:rsid w:val="00513F88"/>
    <w:rsid w:val="00515597"/>
    <w:rsid w:val="00521493"/>
    <w:rsid w:val="0052258A"/>
    <w:rsid w:val="00523825"/>
    <w:rsid w:val="00531417"/>
    <w:rsid w:val="00534594"/>
    <w:rsid w:val="00535203"/>
    <w:rsid w:val="00540DCD"/>
    <w:rsid w:val="00541812"/>
    <w:rsid w:val="00544B57"/>
    <w:rsid w:val="00545030"/>
    <w:rsid w:val="00546A6C"/>
    <w:rsid w:val="00553E11"/>
    <w:rsid w:val="00554790"/>
    <w:rsid w:val="00554CA5"/>
    <w:rsid w:val="00555AAD"/>
    <w:rsid w:val="005574EA"/>
    <w:rsid w:val="00561510"/>
    <w:rsid w:val="00564EA7"/>
    <w:rsid w:val="00571884"/>
    <w:rsid w:val="00572386"/>
    <w:rsid w:val="00572743"/>
    <w:rsid w:val="00572CA7"/>
    <w:rsid w:val="00572CC6"/>
    <w:rsid w:val="00572D12"/>
    <w:rsid w:val="00572EA2"/>
    <w:rsid w:val="00574160"/>
    <w:rsid w:val="00576DAF"/>
    <w:rsid w:val="005803A7"/>
    <w:rsid w:val="005825E1"/>
    <w:rsid w:val="00583695"/>
    <w:rsid w:val="00583D85"/>
    <w:rsid w:val="0058423E"/>
    <w:rsid w:val="005842D6"/>
    <w:rsid w:val="00584604"/>
    <w:rsid w:val="005846F0"/>
    <w:rsid w:val="00585AFF"/>
    <w:rsid w:val="00585B8A"/>
    <w:rsid w:val="00594141"/>
    <w:rsid w:val="00594A08"/>
    <w:rsid w:val="005959C3"/>
    <w:rsid w:val="00597EE6"/>
    <w:rsid w:val="005A14F0"/>
    <w:rsid w:val="005A2F40"/>
    <w:rsid w:val="005A5A29"/>
    <w:rsid w:val="005A7D7C"/>
    <w:rsid w:val="005B07FF"/>
    <w:rsid w:val="005B0AD9"/>
    <w:rsid w:val="005B5C4A"/>
    <w:rsid w:val="005B5CD5"/>
    <w:rsid w:val="005B60EC"/>
    <w:rsid w:val="005C317A"/>
    <w:rsid w:val="005C32F9"/>
    <w:rsid w:val="005C4505"/>
    <w:rsid w:val="005C7D84"/>
    <w:rsid w:val="005D1008"/>
    <w:rsid w:val="005D2EFA"/>
    <w:rsid w:val="005D3902"/>
    <w:rsid w:val="005D504A"/>
    <w:rsid w:val="005D58D7"/>
    <w:rsid w:val="005D5F53"/>
    <w:rsid w:val="005D6475"/>
    <w:rsid w:val="005D6509"/>
    <w:rsid w:val="005D78E7"/>
    <w:rsid w:val="005E4BEB"/>
    <w:rsid w:val="005E4D74"/>
    <w:rsid w:val="005E6349"/>
    <w:rsid w:val="005E67E0"/>
    <w:rsid w:val="005F0B0E"/>
    <w:rsid w:val="005F187A"/>
    <w:rsid w:val="005F1F1F"/>
    <w:rsid w:val="005F2178"/>
    <w:rsid w:val="005F282D"/>
    <w:rsid w:val="005F7034"/>
    <w:rsid w:val="006004D2"/>
    <w:rsid w:val="0060083F"/>
    <w:rsid w:val="00601058"/>
    <w:rsid w:val="00610BD3"/>
    <w:rsid w:val="00613626"/>
    <w:rsid w:val="006172FB"/>
    <w:rsid w:val="00621A66"/>
    <w:rsid w:val="00623729"/>
    <w:rsid w:val="0062679F"/>
    <w:rsid w:val="0063134F"/>
    <w:rsid w:val="0063571D"/>
    <w:rsid w:val="00635C47"/>
    <w:rsid w:val="00637062"/>
    <w:rsid w:val="00637542"/>
    <w:rsid w:val="006429FC"/>
    <w:rsid w:val="00647AA7"/>
    <w:rsid w:val="006522E3"/>
    <w:rsid w:val="006558E9"/>
    <w:rsid w:val="00655C22"/>
    <w:rsid w:val="006562C5"/>
    <w:rsid w:val="00661834"/>
    <w:rsid w:val="00662CCD"/>
    <w:rsid w:val="006670B3"/>
    <w:rsid w:val="00671AC4"/>
    <w:rsid w:val="00672902"/>
    <w:rsid w:val="00675BA6"/>
    <w:rsid w:val="0067744A"/>
    <w:rsid w:val="00677463"/>
    <w:rsid w:val="00681F75"/>
    <w:rsid w:val="00682258"/>
    <w:rsid w:val="0068447A"/>
    <w:rsid w:val="006855E3"/>
    <w:rsid w:val="00686355"/>
    <w:rsid w:val="00690B91"/>
    <w:rsid w:val="0069114D"/>
    <w:rsid w:val="006913C9"/>
    <w:rsid w:val="006919F9"/>
    <w:rsid w:val="00692919"/>
    <w:rsid w:val="00693E7F"/>
    <w:rsid w:val="00694B51"/>
    <w:rsid w:val="006A17F8"/>
    <w:rsid w:val="006A6598"/>
    <w:rsid w:val="006B01A0"/>
    <w:rsid w:val="006B0F04"/>
    <w:rsid w:val="006B1664"/>
    <w:rsid w:val="006B39D5"/>
    <w:rsid w:val="006B68C3"/>
    <w:rsid w:val="006C3897"/>
    <w:rsid w:val="006C595E"/>
    <w:rsid w:val="006D01E4"/>
    <w:rsid w:val="006D29E9"/>
    <w:rsid w:val="006D3C23"/>
    <w:rsid w:val="006E1E4D"/>
    <w:rsid w:val="006E275E"/>
    <w:rsid w:val="006E3704"/>
    <w:rsid w:val="006F15B8"/>
    <w:rsid w:val="006F19F4"/>
    <w:rsid w:val="006F3C75"/>
    <w:rsid w:val="006F4F66"/>
    <w:rsid w:val="00700968"/>
    <w:rsid w:val="00701E4A"/>
    <w:rsid w:val="007022A8"/>
    <w:rsid w:val="0070536B"/>
    <w:rsid w:val="0070645C"/>
    <w:rsid w:val="007072E2"/>
    <w:rsid w:val="007073F4"/>
    <w:rsid w:val="007100C1"/>
    <w:rsid w:val="00710824"/>
    <w:rsid w:val="007239E4"/>
    <w:rsid w:val="00725A30"/>
    <w:rsid w:val="007271F5"/>
    <w:rsid w:val="00730D4E"/>
    <w:rsid w:val="00734E90"/>
    <w:rsid w:val="0073547D"/>
    <w:rsid w:val="00735721"/>
    <w:rsid w:val="007369D2"/>
    <w:rsid w:val="00737B6B"/>
    <w:rsid w:val="0074057A"/>
    <w:rsid w:val="00741A8A"/>
    <w:rsid w:val="007430B0"/>
    <w:rsid w:val="00744710"/>
    <w:rsid w:val="0074651E"/>
    <w:rsid w:val="00746E48"/>
    <w:rsid w:val="00750DB7"/>
    <w:rsid w:val="007537AE"/>
    <w:rsid w:val="0075673B"/>
    <w:rsid w:val="00765CE4"/>
    <w:rsid w:val="00766091"/>
    <w:rsid w:val="007675E1"/>
    <w:rsid w:val="00771B74"/>
    <w:rsid w:val="0077238E"/>
    <w:rsid w:val="00774ED4"/>
    <w:rsid w:val="0077624E"/>
    <w:rsid w:val="00776F69"/>
    <w:rsid w:val="007809E9"/>
    <w:rsid w:val="007816FB"/>
    <w:rsid w:val="0078574B"/>
    <w:rsid w:val="007866C0"/>
    <w:rsid w:val="00786FF1"/>
    <w:rsid w:val="00787ACA"/>
    <w:rsid w:val="0079151E"/>
    <w:rsid w:val="00793557"/>
    <w:rsid w:val="007943CC"/>
    <w:rsid w:val="00795911"/>
    <w:rsid w:val="00796185"/>
    <w:rsid w:val="007A0C50"/>
    <w:rsid w:val="007A164F"/>
    <w:rsid w:val="007A1B6C"/>
    <w:rsid w:val="007A30BA"/>
    <w:rsid w:val="007A3F75"/>
    <w:rsid w:val="007A40DE"/>
    <w:rsid w:val="007A4BDA"/>
    <w:rsid w:val="007A5B0F"/>
    <w:rsid w:val="007A6089"/>
    <w:rsid w:val="007A7573"/>
    <w:rsid w:val="007B1075"/>
    <w:rsid w:val="007B1D5C"/>
    <w:rsid w:val="007B214F"/>
    <w:rsid w:val="007B49FA"/>
    <w:rsid w:val="007B4A35"/>
    <w:rsid w:val="007B66A0"/>
    <w:rsid w:val="007B6D40"/>
    <w:rsid w:val="007C04A4"/>
    <w:rsid w:val="007C4A07"/>
    <w:rsid w:val="007C5A0D"/>
    <w:rsid w:val="007C5F8A"/>
    <w:rsid w:val="007C675F"/>
    <w:rsid w:val="007D1319"/>
    <w:rsid w:val="007D2059"/>
    <w:rsid w:val="007D485C"/>
    <w:rsid w:val="007D6341"/>
    <w:rsid w:val="007E0772"/>
    <w:rsid w:val="007E2EA6"/>
    <w:rsid w:val="007E309B"/>
    <w:rsid w:val="007E31CE"/>
    <w:rsid w:val="007E747D"/>
    <w:rsid w:val="007E7650"/>
    <w:rsid w:val="007F45B7"/>
    <w:rsid w:val="007F5BFE"/>
    <w:rsid w:val="008040EB"/>
    <w:rsid w:val="008050E3"/>
    <w:rsid w:val="00806F88"/>
    <w:rsid w:val="0081185D"/>
    <w:rsid w:val="00811E3A"/>
    <w:rsid w:val="00815626"/>
    <w:rsid w:val="00816525"/>
    <w:rsid w:val="0081692D"/>
    <w:rsid w:val="00821024"/>
    <w:rsid w:val="00821EA4"/>
    <w:rsid w:val="008241E4"/>
    <w:rsid w:val="00825740"/>
    <w:rsid w:val="00832937"/>
    <w:rsid w:val="008366B3"/>
    <w:rsid w:val="00840AA8"/>
    <w:rsid w:val="00841187"/>
    <w:rsid w:val="00841D23"/>
    <w:rsid w:val="00842E6A"/>
    <w:rsid w:val="0084319A"/>
    <w:rsid w:val="00845129"/>
    <w:rsid w:val="0084727B"/>
    <w:rsid w:val="00852644"/>
    <w:rsid w:val="0085766D"/>
    <w:rsid w:val="00861F8F"/>
    <w:rsid w:val="0087135E"/>
    <w:rsid w:val="008742DF"/>
    <w:rsid w:val="00875609"/>
    <w:rsid w:val="00882DB3"/>
    <w:rsid w:val="00892047"/>
    <w:rsid w:val="00893296"/>
    <w:rsid w:val="00897741"/>
    <w:rsid w:val="008A20F0"/>
    <w:rsid w:val="008A3BAC"/>
    <w:rsid w:val="008A45C4"/>
    <w:rsid w:val="008A4B88"/>
    <w:rsid w:val="008B00AB"/>
    <w:rsid w:val="008B0418"/>
    <w:rsid w:val="008B0B3B"/>
    <w:rsid w:val="008B3462"/>
    <w:rsid w:val="008C0B24"/>
    <w:rsid w:val="008C55AF"/>
    <w:rsid w:val="008C64BD"/>
    <w:rsid w:val="008C7086"/>
    <w:rsid w:val="008D016F"/>
    <w:rsid w:val="008D1B21"/>
    <w:rsid w:val="008D305D"/>
    <w:rsid w:val="008D381E"/>
    <w:rsid w:val="008D4EFF"/>
    <w:rsid w:val="008D6432"/>
    <w:rsid w:val="008D6F1B"/>
    <w:rsid w:val="008E0D6C"/>
    <w:rsid w:val="008E3152"/>
    <w:rsid w:val="008E46C4"/>
    <w:rsid w:val="008E64C8"/>
    <w:rsid w:val="008E6BD0"/>
    <w:rsid w:val="008E73CF"/>
    <w:rsid w:val="008E7B98"/>
    <w:rsid w:val="008F08AE"/>
    <w:rsid w:val="008F2D37"/>
    <w:rsid w:val="008F4082"/>
    <w:rsid w:val="008F742F"/>
    <w:rsid w:val="009009C4"/>
    <w:rsid w:val="00903A77"/>
    <w:rsid w:val="00904503"/>
    <w:rsid w:val="00904CEF"/>
    <w:rsid w:val="00910E19"/>
    <w:rsid w:val="00914522"/>
    <w:rsid w:val="00914FF6"/>
    <w:rsid w:val="009152A7"/>
    <w:rsid w:val="00915ACF"/>
    <w:rsid w:val="00920C5B"/>
    <w:rsid w:val="009223EC"/>
    <w:rsid w:val="00922B17"/>
    <w:rsid w:val="009233A2"/>
    <w:rsid w:val="00923636"/>
    <w:rsid w:val="00932B76"/>
    <w:rsid w:val="00932E78"/>
    <w:rsid w:val="00932F4F"/>
    <w:rsid w:val="009335CB"/>
    <w:rsid w:val="00933BD2"/>
    <w:rsid w:val="0093490C"/>
    <w:rsid w:val="0093519F"/>
    <w:rsid w:val="00936E23"/>
    <w:rsid w:val="00937222"/>
    <w:rsid w:val="00937A56"/>
    <w:rsid w:val="009401FD"/>
    <w:rsid w:val="00941250"/>
    <w:rsid w:val="00941976"/>
    <w:rsid w:val="009429EF"/>
    <w:rsid w:val="00945A8D"/>
    <w:rsid w:val="00945FCD"/>
    <w:rsid w:val="00950C76"/>
    <w:rsid w:val="00951286"/>
    <w:rsid w:val="0095339A"/>
    <w:rsid w:val="0095431B"/>
    <w:rsid w:val="00956413"/>
    <w:rsid w:val="00960335"/>
    <w:rsid w:val="00960B53"/>
    <w:rsid w:val="00961974"/>
    <w:rsid w:val="00961DB1"/>
    <w:rsid w:val="009630FA"/>
    <w:rsid w:val="00963EBC"/>
    <w:rsid w:val="00967173"/>
    <w:rsid w:val="009717EE"/>
    <w:rsid w:val="00974C2B"/>
    <w:rsid w:val="009763A8"/>
    <w:rsid w:val="0097727A"/>
    <w:rsid w:val="0098485C"/>
    <w:rsid w:val="00985E28"/>
    <w:rsid w:val="009860CD"/>
    <w:rsid w:val="00991119"/>
    <w:rsid w:val="00991E49"/>
    <w:rsid w:val="00994301"/>
    <w:rsid w:val="0099450F"/>
    <w:rsid w:val="009A0F05"/>
    <w:rsid w:val="009A10B7"/>
    <w:rsid w:val="009A2730"/>
    <w:rsid w:val="009A448C"/>
    <w:rsid w:val="009A622C"/>
    <w:rsid w:val="009A62BD"/>
    <w:rsid w:val="009B1988"/>
    <w:rsid w:val="009C03B5"/>
    <w:rsid w:val="009C0D8C"/>
    <w:rsid w:val="009C441A"/>
    <w:rsid w:val="009C5656"/>
    <w:rsid w:val="009D08C7"/>
    <w:rsid w:val="009D101F"/>
    <w:rsid w:val="009D1794"/>
    <w:rsid w:val="009D2D73"/>
    <w:rsid w:val="009D323B"/>
    <w:rsid w:val="009E7364"/>
    <w:rsid w:val="009F1EE2"/>
    <w:rsid w:val="009F5336"/>
    <w:rsid w:val="009F68CD"/>
    <w:rsid w:val="009F7736"/>
    <w:rsid w:val="009F77A6"/>
    <w:rsid w:val="009F7C31"/>
    <w:rsid w:val="00A02BCB"/>
    <w:rsid w:val="00A058B4"/>
    <w:rsid w:val="00A06FDD"/>
    <w:rsid w:val="00A10A67"/>
    <w:rsid w:val="00A12878"/>
    <w:rsid w:val="00A135A7"/>
    <w:rsid w:val="00A145F4"/>
    <w:rsid w:val="00A1471C"/>
    <w:rsid w:val="00A1497C"/>
    <w:rsid w:val="00A15B19"/>
    <w:rsid w:val="00A15EC5"/>
    <w:rsid w:val="00A17E62"/>
    <w:rsid w:val="00A22C89"/>
    <w:rsid w:val="00A2784B"/>
    <w:rsid w:val="00A30EDE"/>
    <w:rsid w:val="00A30EFC"/>
    <w:rsid w:val="00A34B77"/>
    <w:rsid w:val="00A35BAB"/>
    <w:rsid w:val="00A44EA1"/>
    <w:rsid w:val="00A52BDD"/>
    <w:rsid w:val="00A54036"/>
    <w:rsid w:val="00A56CE5"/>
    <w:rsid w:val="00A574A5"/>
    <w:rsid w:val="00A6016F"/>
    <w:rsid w:val="00A6258E"/>
    <w:rsid w:val="00A62777"/>
    <w:rsid w:val="00A62BAD"/>
    <w:rsid w:val="00A62CDA"/>
    <w:rsid w:val="00A64EA9"/>
    <w:rsid w:val="00A656B9"/>
    <w:rsid w:val="00A71838"/>
    <w:rsid w:val="00A73E4F"/>
    <w:rsid w:val="00A74AB6"/>
    <w:rsid w:val="00A74BCA"/>
    <w:rsid w:val="00A77B0A"/>
    <w:rsid w:val="00A80844"/>
    <w:rsid w:val="00A8168C"/>
    <w:rsid w:val="00A82282"/>
    <w:rsid w:val="00A83135"/>
    <w:rsid w:val="00A842CC"/>
    <w:rsid w:val="00A86494"/>
    <w:rsid w:val="00A87EE1"/>
    <w:rsid w:val="00A905CE"/>
    <w:rsid w:val="00A916CB"/>
    <w:rsid w:val="00A956FE"/>
    <w:rsid w:val="00A96BAF"/>
    <w:rsid w:val="00A977BD"/>
    <w:rsid w:val="00A97D23"/>
    <w:rsid w:val="00AA4E23"/>
    <w:rsid w:val="00AA57AA"/>
    <w:rsid w:val="00AA7F35"/>
    <w:rsid w:val="00AB67AD"/>
    <w:rsid w:val="00AC113B"/>
    <w:rsid w:val="00AC3CA3"/>
    <w:rsid w:val="00AC7347"/>
    <w:rsid w:val="00AD4FCB"/>
    <w:rsid w:val="00AD5941"/>
    <w:rsid w:val="00AD5BF9"/>
    <w:rsid w:val="00AD64BC"/>
    <w:rsid w:val="00AD6D97"/>
    <w:rsid w:val="00AE036E"/>
    <w:rsid w:val="00AE1F14"/>
    <w:rsid w:val="00AE25C2"/>
    <w:rsid w:val="00AF113C"/>
    <w:rsid w:val="00AF1BCF"/>
    <w:rsid w:val="00AF3C51"/>
    <w:rsid w:val="00AF3D06"/>
    <w:rsid w:val="00AF3F93"/>
    <w:rsid w:val="00AF4394"/>
    <w:rsid w:val="00AF5620"/>
    <w:rsid w:val="00AF6879"/>
    <w:rsid w:val="00B01D84"/>
    <w:rsid w:val="00B02A24"/>
    <w:rsid w:val="00B04059"/>
    <w:rsid w:val="00B04DCE"/>
    <w:rsid w:val="00B118C9"/>
    <w:rsid w:val="00B16DE1"/>
    <w:rsid w:val="00B22BC6"/>
    <w:rsid w:val="00B23BA8"/>
    <w:rsid w:val="00B27936"/>
    <w:rsid w:val="00B304C5"/>
    <w:rsid w:val="00B3309F"/>
    <w:rsid w:val="00B3395B"/>
    <w:rsid w:val="00B368D9"/>
    <w:rsid w:val="00B36BB9"/>
    <w:rsid w:val="00B43E03"/>
    <w:rsid w:val="00B4421B"/>
    <w:rsid w:val="00B44706"/>
    <w:rsid w:val="00B45F8D"/>
    <w:rsid w:val="00B52DD3"/>
    <w:rsid w:val="00B53AA4"/>
    <w:rsid w:val="00B54F1C"/>
    <w:rsid w:val="00B55811"/>
    <w:rsid w:val="00B55E70"/>
    <w:rsid w:val="00B55ED3"/>
    <w:rsid w:val="00B57E35"/>
    <w:rsid w:val="00B6182F"/>
    <w:rsid w:val="00B62C11"/>
    <w:rsid w:val="00B65834"/>
    <w:rsid w:val="00B660B1"/>
    <w:rsid w:val="00B66E33"/>
    <w:rsid w:val="00B70797"/>
    <w:rsid w:val="00B71503"/>
    <w:rsid w:val="00B71A43"/>
    <w:rsid w:val="00B72CAF"/>
    <w:rsid w:val="00B72FE4"/>
    <w:rsid w:val="00B769A2"/>
    <w:rsid w:val="00B822CE"/>
    <w:rsid w:val="00B82D18"/>
    <w:rsid w:val="00B90DD0"/>
    <w:rsid w:val="00B91D00"/>
    <w:rsid w:val="00B92110"/>
    <w:rsid w:val="00B92C5A"/>
    <w:rsid w:val="00B93F9A"/>
    <w:rsid w:val="00B95A1A"/>
    <w:rsid w:val="00B95A6D"/>
    <w:rsid w:val="00B95FE6"/>
    <w:rsid w:val="00B96256"/>
    <w:rsid w:val="00B97796"/>
    <w:rsid w:val="00BA2A59"/>
    <w:rsid w:val="00BA64C3"/>
    <w:rsid w:val="00BB050D"/>
    <w:rsid w:val="00BB3479"/>
    <w:rsid w:val="00BB757D"/>
    <w:rsid w:val="00BC12F5"/>
    <w:rsid w:val="00BC2E78"/>
    <w:rsid w:val="00BC2F33"/>
    <w:rsid w:val="00BC3716"/>
    <w:rsid w:val="00BC3FED"/>
    <w:rsid w:val="00BC4FD5"/>
    <w:rsid w:val="00BC50C4"/>
    <w:rsid w:val="00BC704D"/>
    <w:rsid w:val="00BC70DB"/>
    <w:rsid w:val="00BD08BD"/>
    <w:rsid w:val="00BD2570"/>
    <w:rsid w:val="00BD4F8A"/>
    <w:rsid w:val="00BD548F"/>
    <w:rsid w:val="00BD6A02"/>
    <w:rsid w:val="00BD6D80"/>
    <w:rsid w:val="00BD6D8D"/>
    <w:rsid w:val="00BE0D12"/>
    <w:rsid w:val="00BE0D62"/>
    <w:rsid w:val="00BE5663"/>
    <w:rsid w:val="00BE5675"/>
    <w:rsid w:val="00BE56CB"/>
    <w:rsid w:val="00BE5E70"/>
    <w:rsid w:val="00BE7548"/>
    <w:rsid w:val="00BF1117"/>
    <w:rsid w:val="00BF1131"/>
    <w:rsid w:val="00BF50D4"/>
    <w:rsid w:val="00BF59BD"/>
    <w:rsid w:val="00BF6FCF"/>
    <w:rsid w:val="00C001E1"/>
    <w:rsid w:val="00C02D50"/>
    <w:rsid w:val="00C03058"/>
    <w:rsid w:val="00C067FF"/>
    <w:rsid w:val="00C142AF"/>
    <w:rsid w:val="00C14341"/>
    <w:rsid w:val="00C14CA7"/>
    <w:rsid w:val="00C20AF4"/>
    <w:rsid w:val="00C21173"/>
    <w:rsid w:val="00C21593"/>
    <w:rsid w:val="00C2361D"/>
    <w:rsid w:val="00C2369E"/>
    <w:rsid w:val="00C23D67"/>
    <w:rsid w:val="00C279E3"/>
    <w:rsid w:val="00C302A5"/>
    <w:rsid w:val="00C3370D"/>
    <w:rsid w:val="00C33899"/>
    <w:rsid w:val="00C35574"/>
    <w:rsid w:val="00C37BFC"/>
    <w:rsid w:val="00C415F4"/>
    <w:rsid w:val="00C450FB"/>
    <w:rsid w:val="00C46B80"/>
    <w:rsid w:val="00C47590"/>
    <w:rsid w:val="00C47D28"/>
    <w:rsid w:val="00C50A34"/>
    <w:rsid w:val="00C50B65"/>
    <w:rsid w:val="00C525D4"/>
    <w:rsid w:val="00C52F83"/>
    <w:rsid w:val="00C561AA"/>
    <w:rsid w:val="00C56851"/>
    <w:rsid w:val="00C61840"/>
    <w:rsid w:val="00C6254C"/>
    <w:rsid w:val="00C66D31"/>
    <w:rsid w:val="00C74392"/>
    <w:rsid w:val="00C75AA6"/>
    <w:rsid w:val="00C77091"/>
    <w:rsid w:val="00C7774D"/>
    <w:rsid w:val="00C77A3E"/>
    <w:rsid w:val="00C81BEA"/>
    <w:rsid w:val="00C81DEE"/>
    <w:rsid w:val="00C8230B"/>
    <w:rsid w:val="00C83DEB"/>
    <w:rsid w:val="00C9064B"/>
    <w:rsid w:val="00C93775"/>
    <w:rsid w:val="00C93E33"/>
    <w:rsid w:val="00C96AB8"/>
    <w:rsid w:val="00C96FFE"/>
    <w:rsid w:val="00C9717D"/>
    <w:rsid w:val="00CA2315"/>
    <w:rsid w:val="00CA4862"/>
    <w:rsid w:val="00CA523B"/>
    <w:rsid w:val="00CA53FF"/>
    <w:rsid w:val="00CA764D"/>
    <w:rsid w:val="00CB2188"/>
    <w:rsid w:val="00CB3519"/>
    <w:rsid w:val="00CB461C"/>
    <w:rsid w:val="00CB7A6B"/>
    <w:rsid w:val="00CC174F"/>
    <w:rsid w:val="00CC185E"/>
    <w:rsid w:val="00CC4C86"/>
    <w:rsid w:val="00CC6F6C"/>
    <w:rsid w:val="00CD5128"/>
    <w:rsid w:val="00CD5AB0"/>
    <w:rsid w:val="00CD61CB"/>
    <w:rsid w:val="00CE009A"/>
    <w:rsid w:val="00CE15EF"/>
    <w:rsid w:val="00CF0A96"/>
    <w:rsid w:val="00CF32B0"/>
    <w:rsid w:val="00CF4AD9"/>
    <w:rsid w:val="00CF5405"/>
    <w:rsid w:val="00CF76BE"/>
    <w:rsid w:val="00CF7DB9"/>
    <w:rsid w:val="00D00EAF"/>
    <w:rsid w:val="00D0238F"/>
    <w:rsid w:val="00D04C67"/>
    <w:rsid w:val="00D06681"/>
    <w:rsid w:val="00D074A9"/>
    <w:rsid w:val="00D0753B"/>
    <w:rsid w:val="00D077D5"/>
    <w:rsid w:val="00D07A3E"/>
    <w:rsid w:val="00D12167"/>
    <w:rsid w:val="00D12370"/>
    <w:rsid w:val="00D149C5"/>
    <w:rsid w:val="00D16064"/>
    <w:rsid w:val="00D21779"/>
    <w:rsid w:val="00D2431C"/>
    <w:rsid w:val="00D2518B"/>
    <w:rsid w:val="00D30ECD"/>
    <w:rsid w:val="00D32032"/>
    <w:rsid w:val="00D32ADB"/>
    <w:rsid w:val="00D33898"/>
    <w:rsid w:val="00D36B70"/>
    <w:rsid w:val="00D3780E"/>
    <w:rsid w:val="00D43080"/>
    <w:rsid w:val="00D43157"/>
    <w:rsid w:val="00D432EB"/>
    <w:rsid w:val="00D43441"/>
    <w:rsid w:val="00D44648"/>
    <w:rsid w:val="00D47035"/>
    <w:rsid w:val="00D47C00"/>
    <w:rsid w:val="00D508C3"/>
    <w:rsid w:val="00D538E4"/>
    <w:rsid w:val="00D53D6C"/>
    <w:rsid w:val="00D55D8E"/>
    <w:rsid w:val="00D55F58"/>
    <w:rsid w:val="00D56BEF"/>
    <w:rsid w:val="00D56D50"/>
    <w:rsid w:val="00D60BEE"/>
    <w:rsid w:val="00D61F77"/>
    <w:rsid w:val="00D62368"/>
    <w:rsid w:val="00D63C25"/>
    <w:rsid w:val="00D63E4B"/>
    <w:rsid w:val="00D647DE"/>
    <w:rsid w:val="00D66097"/>
    <w:rsid w:val="00D71797"/>
    <w:rsid w:val="00D72766"/>
    <w:rsid w:val="00D75705"/>
    <w:rsid w:val="00D77513"/>
    <w:rsid w:val="00D828A4"/>
    <w:rsid w:val="00D82C6F"/>
    <w:rsid w:val="00D83F6A"/>
    <w:rsid w:val="00D85B29"/>
    <w:rsid w:val="00D86475"/>
    <w:rsid w:val="00D86FBD"/>
    <w:rsid w:val="00D8797C"/>
    <w:rsid w:val="00D90759"/>
    <w:rsid w:val="00D90B24"/>
    <w:rsid w:val="00D91314"/>
    <w:rsid w:val="00D9305E"/>
    <w:rsid w:val="00D930B5"/>
    <w:rsid w:val="00D963A5"/>
    <w:rsid w:val="00DA3346"/>
    <w:rsid w:val="00DA64DF"/>
    <w:rsid w:val="00DA76C3"/>
    <w:rsid w:val="00DA7A47"/>
    <w:rsid w:val="00DB4C92"/>
    <w:rsid w:val="00DC1DAF"/>
    <w:rsid w:val="00DC2B98"/>
    <w:rsid w:val="00DC2CBB"/>
    <w:rsid w:val="00DC3734"/>
    <w:rsid w:val="00DC5BA2"/>
    <w:rsid w:val="00DC74B6"/>
    <w:rsid w:val="00DC7692"/>
    <w:rsid w:val="00DD06BF"/>
    <w:rsid w:val="00DD1F09"/>
    <w:rsid w:val="00DD4389"/>
    <w:rsid w:val="00DD5D3B"/>
    <w:rsid w:val="00DD7027"/>
    <w:rsid w:val="00DE1519"/>
    <w:rsid w:val="00DE1DD1"/>
    <w:rsid w:val="00DE2BA2"/>
    <w:rsid w:val="00DE2BB1"/>
    <w:rsid w:val="00DE51F4"/>
    <w:rsid w:val="00DE5624"/>
    <w:rsid w:val="00DE5C53"/>
    <w:rsid w:val="00DE6478"/>
    <w:rsid w:val="00DE6785"/>
    <w:rsid w:val="00DE7CFA"/>
    <w:rsid w:val="00DF0A0D"/>
    <w:rsid w:val="00DF1C81"/>
    <w:rsid w:val="00DF267E"/>
    <w:rsid w:val="00DF2DA5"/>
    <w:rsid w:val="00DF38B2"/>
    <w:rsid w:val="00DF4AB2"/>
    <w:rsid w:val="00DF4FEF"/>
    <w:rsid w:val="00DF5F6F"/>
    <w:rsid w:val="00DF69E4"/>
    <w:rsid w:val="00DF6C2B"/>
    <w:rsid w:val="00DF6E2D"/>
    <w:rsid w:val="00DF76FF"/>
    <w:rsid w:val="00E015F4"/>
    <w:rsid w:val="00E05B21"/>
    <w:rsid w:val="00E06811"/>
    <w:rsid w:val="00E1280C"/>
    <w:rsid w:val="00E12D2E"/>
    <w:rsid w:val="00E1310C"/>
    <w:rsid w:val="00E15598"/>
    <w:rsid w:val="00E15FC8"/>
    <w:rsid w:val="00E223EF"/>
    <w:rsid w:val="00E236A3"/>
    <w:rsid w:val="00E24ADB"/>
    <w:rsid w:val="00E27BFB"/>
    <w:rsid w:val="00E30AF1"/>
    <w:rsid w:val="00E32033"/>
    <w:rsid w:val="00E37FB9"/>
    <w:rsid w:val="00E404AA"/>
    <w:rsid w:val="00E40BBA"/>
    <w:rsid w:val="00E446C1"/>
    <w:rsid w:val="00E46CCA"/>
    <w:rsid w:val="00E46ECD"/>
    <w:rsid w:val="00E4766C"/>
    <w:rsid w:val="00E47D28"/>
    <w:rsid w:val="00E525B3"/>
    <w:rsid w:val="00E55A6C"/>
    <w:rsid w:val="00E56662"/>
    <w:rsid w:val="00E5670D"/>
    <w:rsid w:val="00E569A1"/>
    <w:rsid w:val="00E56C18"/>
    <w:rsid w:val="00E5784B"/>
    <w:rsid w:val="00E634B6"/>
    <w:rsid w:val="00E64027"/>
    <w:rsid w:val="00E64884"/>
    <w:rsid w:val="00E665DF"/>
    <w:rsid w:val="00E67337"/>
    <w:rsid w:val="00E6788C"/>
    <w:rsid w:val="00E740E2"/>
    <w:rsid w:val="00E74292"/>
    <w:rsid w:val="00E80867"/>
    <w:rsid w:val="00E80992"/>
    <w:rsid w:val="00E840E1"/>
    <w:rsid w:val="00E872CC"/>
    <w:rsid w:val="00E87B09"/>
    <w:rsid w:val="00E87F38"/>
    <w:rsid w:val="00E91EB3"/>
    <w:rsid w:val="00E9301A"/>
    <w:rsid w:val="00E9470F"/>
    <w:rsid w:val="00E959D3"/>
    <w:rsid w:val="00E95B68"/>
    <w:rsid w:val="00E95D00"/>
    <w:rsid w:val="00EA027B"/>
    <w:rsid w:val="00EA2F1E"/>
    <w:rsid w:val="00EA7024"/>
    <w:rsid w:val="00EB048A"/>
    <w:rsid w:val="00EB165A"/>
    <w:rsid w:val="00EB24E5"/>
    <w:rsid w:val="00EB3551"/>
    <w:rsid w:val="00EB506D"/>
    <w:rsid w:val="00EB733D"/>
    <w:rsid w:val="00EC1212"/>
    <w:rsid w:val="00EC315B"/>
    <w:rsid w:val="00EC569A"/>
    <w:rsid w:val="00EC6989"/>
    <w:rsid w:val="00ED2FF6"/>
    <w:rsid w:val="00ED3E7A"/>
    <w:rsid w:val="00ED62DF"/>
    <w:rsid w:val="00ED7846"/>
    <w:rsid w:val="00ED79EC"/>
    <w:rsid w:val="00EE03D1"/>
    <w:rsid w:val="00EE3165"/>
    <w:rsid w:val="00EE348D"/>
    <w:rsid w:val="00EE4CBD"/>
    <w:rsid w:val="00EE5504"/>
    <w:rsid w:val="00EF0355"/>
    <w:rsid w:val="00EF3066"/>
    <w:rsid w:val="00EF58DB"/>
    <w:rsid w:val="00EF6981"/>
    <w:rsid w:val="00F011A7"/>
    <w:rsid w:val="00F03DC0"/>
    <w:rsid w:val="00F03DE1"/>
    <w:rsid w:val="00F0705D"/>
    <w:rsid w:val="00F07B58"/>
    <w:rsid w:val="00F1141A"/>
    <w:rsid w:val="00F11518"/>
    <w:rsid w:val="00F174C9"/>
    <w:rsid w:val="00F17C0D"/>
    <w:rsid w:val="00F225FA"/>
    <w:rsid w:val="00F2310A"/>
    <w:rsid w:val="00F24C99"/>
    <w:rsid w:val="00F260F3"/>
    <w:rsid w:val="00F30472"/>
    <w:rsid w:val="00F362D9"/>
    <w:rsid w:val="00F40EB2"/>
    <w:rsid w:val="00F4664F"/>
    <w:rsid w:val="00F46F2B"/>
    <w:rsid w:val="00F51A0A"/>
    <w:rsid w:val="00F51E30"/>
    <w:rsid w:val="00F5308E"/>
    <w:rsid w:val="00F53CEB"/>
    <w:rsid w:val="00F55612"/>
    <w:rsid w:val="00F62182"/>
    <w:rsid w:val="00F62B75"/>
    <w:rsid w:val="00F62BFA"/>
    <w:rsid w:val="00F62C26"/>
    <w:rsid w:val="00F63D7E"/>
    <w:rsid w:val="00F63E6D"/>
    <w:rsid w:val="00F64D5A"/>
    <w:rsid w:val="00F71163"/>
    <w:rsid w:val="00F733AB"/>
    <w:rsid w:val="00F73439"/>
    <w:rsid w:val="00F767E4"/>
    <w:rsid w:val="00F768D9"/>
    <w:rsid w:val="00F76AEB"/>
    <w:rsid w:val="00F80DEF"/>
    <w:rsid w:val="00F81D42"/>
    <w:rsid w:val="00F822C6"/>
    <w:rsid w:val="00F858B7"/>
    <w:rsid w:val="00F85BE6"/>
    <w:rsid w:val="00F8618F"/>
    <w:rsid w:val="00F86C8B"/>
    <w:rsid w:val="00F90541"/>
    <w:rsid w:val="00F90BCD"/>
    <w:rsid w:val="00F9132E"/>
    <w:rsid w:val="00F914BD"/>
    <w:rsid w:val="00F95B31"/>
    <w:rsid w:val="00F97332"/>
    <w:rsid w:val="00FA0030"/>
    <w:rsid w:val="00FA36DE"/>
    <w:rsid w:val="00FA3985"/>
    <w:rsid w:val="00FA66F0"/>
    <w:rsid w:val="00FB1676"/>
    <w:rsid w:val="00FB1E4D"/>
    <w:rsid w:val="00FB6D67"/>
    <w:rsid w:val="00FB781B"/>
    <w:rsid w:val="00FB7C67"/>
    <w:rsid w:val="00FC1693"/>
    <w:rsid w:val="00FC30A0"/>
    <w:rsid w:val="00FC3745"/>
    <w:rsid w:val="00FC395A"/>
    <w:rsid w:val="00FC44F1"/>
    <w:rsid w:val="00FC4B8B"/>
    <w:rsid w:val="00FC53FC"/>
    <w:rsid w:val="00FC6008"/>
    <w:rsid w:val="00FC6877"/>
    <w:rsid w:val="00FD0655"/>
    <w:rsid w:val="00FD14D6"/>
    <w:rsid w:val="00FD27BF"/>
    <w:rsid w:val="00FD300E"/>
    <w:rsid w:val="00FD32B0"/>
    <w:rsid w:val="00FD4FDF"/>
    <w:rsid w:val="00FD553D"/>
    <w:rsid w:val="00FD7585"/>
    <w:rsid w:val="00FE0DF2"/>
    <w:rsid w:val="00FE0EF4"/>
    <w:rsid w:val="00FE188F"/>
    <w:rsid w:val="00FE351C"/>
    <w:rsid w:val="00FF392E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201D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4201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semiHidden/>
    <w:rsid w:val="004201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201D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4201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semiHidden/>
    <w:rsid w:val="00420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2873</Words>
  <Characters>16378</Characters>
  <Application>Microsoft Office Word</Application>
  <DocSecurity>0</DocSecurity>
  <Lines>136</Lines>
  <Paragraphs>38</Paragraphs>
  <ScaleCrop>false</ScaleCrop>
  <Company>Krokoz™</Company>
  <LinksUpToDate>false</LinksUpToDate>
  <CharactersWithSpaces>19213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2015-07-20T04:44:00Z</dcterms:created>
  <dcterms:modified xsi:type="dcterms:W3CDTF">2015-12-25T03:14:00Z</dcterms:modified>
</cp:coreProperties>
</file>