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E7" w:rsidRPr="00216059" w:rsidRDefault="00C80FE7" w:rsidP="0021605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ru-RU" w:eastAsia="ru-RU"/>
        </w:rPr>
      </w:pPr>
      <w:bookmarkStart w:id="0" w:name="2"/>
      <w:r w:rsidRPr="0021605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ru-RU" w:eastAsia="ru-RU"/>
        </w:rPr>
        <w:t>Метод</w:t>
      </w:r>
      <w:r w:rsidR="00614B87" w:rsidRPr="0021605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ru-RU" w:eastAsia="ru-RU"/>
        </w:rPr>
        <w:t>социометрических</w:t>
      </w:r>
      <w:r w:rsidR="00614B87" w:rsidRPr="0021605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ru-RU" w:eastAsia="ru-RU"/>
        </w:rPr>
        <w:t>измерений</w:t>
      </w:r>
      <w:r w:rsidR="00614B87" w:rsidRPr="0021605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ru-RU" w:eastAsia="ru-RU"/>
        </w:rPr>
        <w:t>(Социометрия)</w:t>
      </w:r>
      <w:bookmarkEnd w:id="0"/>
    </w:p>
    <w:p w:rsidR="00614B87" w:rsidRPr="00216059" w:rsidRDefault="00614B87" w:rsidP="00216059">
      <w:pPr>
        <w:spacing w:after="0" w:line="240" w:lineRule="auto"/>
        <w:ind w:firstLine="709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val="ru-RU" w:eastAsia="ru-RU"/>
        </w:rPr>
      </w:pPr>
    </w:p>
    <w:p w:rsidR="00614B87" w:rsidRPr="00216059" w:rsidRDefault="00C80FE7" w:rsidP="002160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Термин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"социометрия"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означает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измерение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межличностных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взаимоотношений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группе.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Основоположник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известный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американский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психиатр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социальный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психолог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Дж.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Морено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случайно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так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назвал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этот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метод.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Совокупность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межличностных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отношений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составляет,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Дж.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Морено,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ту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первичную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социально-психологическую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структуру,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характеристики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которой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многом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определяют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только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целостные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характеристики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душевное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состояние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человека.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</w:p>
    <w:p w:rsidR="00C80FE7" w:rsidRPr="00216059" w:rsidRDefault="00C80FE7" w:rsidP="002160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Внедрение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этого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метода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исследования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советских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психологов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связано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именами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Е.С.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Кузьмина,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Я.Л.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Коломинского</w:t>
      </w:r>
      <w:proofErr w:type="spellEnd"/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В.А.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Ядова</w:t>
      </w:r>
      <w:proofErr w:type="spellEnd"/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И.П.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Волкова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др.</w:t>
      </w:r>
    </w:p>
    <w:p w:rsidR="00C80FE7" w:rsidRPr="00216059" w:rsidRDefault="00C80FE7" w:rsidP="002160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Социометрическая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техника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применяется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для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диагностики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межличностных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межгрупповых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отношений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целях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изменения,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улучшения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совершенствования.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помощью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можно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изучать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типологию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социального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поведения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людей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условиях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групповой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деятельности,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судить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социально-психологической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совместимости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членов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конкретных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групп.</w:t>
      </w:r>
    </w:p>
    <w:p w:rsidR="00C80FE7" w:rsidRPr="00216059" w:rsidRDefault="00C80FE7" w:rsidP="002160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Вместе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официальной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или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формальной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структурой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общения,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отражающей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рациональную,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нормативную,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обязательную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сторону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человеческих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взаимоотношений,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любой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социальной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всегда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имеется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психологическая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структура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неофициального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или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неформального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порядка,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формирующаяся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как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система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межличностных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отношений,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симпатий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антипатий.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Особенности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такой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структуры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многом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зависят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0A79CE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 ценностной ориентации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участников,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восприятия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понимания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друг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друга,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взаимооценок</w:t>
      </w:r>
      <w:proofErr w:type="spellEnd"/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самооценок.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Как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правило,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неформальных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структур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возникает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несколько,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например,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структуры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взаимоподдержки</w:t>
      </w:r>
      <w:proofErr w:type="spellEnd"/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взаимовлияния,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популярности,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престижа,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лидерства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др.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Неформальная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структура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зависит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формальной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структуры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степени,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которой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индивиды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подчиняют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свое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поведение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целям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задачам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совместной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деятельности,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правилам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ролевого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взаимодействия.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помощью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можно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оценить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это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влияние.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Социометрические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методы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позволяют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выразить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внутригрупповые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отношения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виде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числовых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величин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графиков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таким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образом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получить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ценную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информацию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состоянии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группы.</w:t>
      </w:r>
    </w:p>
    <w:p w:rsidR="00C80FE7" w:rsidRPr="00216059" w:rsidRDefault="00C80FE7" w:rsidP="002160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Для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исследования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важно,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чтобы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любая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структура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неформального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характера,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хотим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этого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или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нет,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всегда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тех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или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иных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отношениях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проецировалась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формальную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структуру,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т.е.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систему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деловых,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официальных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отношений,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тем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самым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влияла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сплоченность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коллектива,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его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продуктивность.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Эти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положения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проверены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экспериментом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практикой.</w:t>
      </w:r>
    </w:p>
    <w:p w:rsidR="00C80FE7" w:rsidRPr="00216059" w:rsidRDefault="00C80FE7" w:rsidP="002160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Наиболее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общей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задачей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является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изучение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неофициального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структурного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аспекта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социальной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царящей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психологической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атмосферы.</w:t>
      </w:r>
    </w:p>
    <w:p w:rsidR="00614B87" w:rsidRPr="00216059" w:rsidRDefault="00614B87" w:rsidP="002160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C80FE7" w:rsidRPr="00216059" w:rsidRDefault="00C80FE7" w:rsidP="0021605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aps/>
          <w:color w:val="000000"/>
          <w:sz w:val="24"/>
          <w:szCs w:val="24"/>
          <w:lang w:val="ru-RU" w:eastAsia="ru-RU"/>
        </w:rPr>
      </w:pPr>
      <w:r w:rsidRPr="00216059">
        <w:rPr>
          <w:rFonts w:ascii="Arial" w:eastAsia="Times New Roman" w:hAnsi="Arial" w:cs="Arial"/>
          <w:b/>
          <w:caps/>
          <w:color w:val="000000"/>
          <w:sz w:val="24"/>
          <w:szCs w:val="24"/>
          <w:lang w:val="ru-RU" w:eastAsia="ru-RU"/>
        </w:rPr>
        <w:t>Социометрическая</w:t>
      </w:r>
      <w:r w:rsidR="00614B87" w:rsidRPr="00216059">
        <w:rPr>
          <w:rFonts w:ascii="Arial" w:eastAsia="Times New Roman" w:hAnsi="Arial" w:cs="Arial"/>
          <w:b/>
          <w:caps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b/>
          <w:caps/>
          <w:color w:val="000000"/>
          <w:sz w:val="24"/>
          <w:szCs w:val="24"/>
          <w:lang w:val="ru-RU" w:eastAsia="ru-RU"/>
        </w:rPr>
        <w:t>процедура</w:t>
      </w:r>
    </w:p>
    <w:p w:rsidR="00C80FE7" w:rsidRPr="00216059" w:rsidRDefault="00614B87" w:rsidP="002160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Общая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схема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действий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социометрическом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исследовании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заключается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следующем.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После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постановки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задач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исследования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выбора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объектов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измерений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формулируются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основные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гипотезы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положения,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касающиеся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возможных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критериев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опроса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членов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групп.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Здесь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может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быть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полной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анонимности,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иначе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социометрия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окажется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малоэффективной.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Требование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экспериментатора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раскрыть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свои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симпатии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антипатии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нередко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вызывает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внутренние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затруднения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опрашиваемых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проявляется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некоторых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людей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нежелании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участвовать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опросе.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Когда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вопросы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или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критерии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социометрии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выбраны,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они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заносятся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специальную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карточку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или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предлагаются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устном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виде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типу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интервью.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Каждый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член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обязан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отвечать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них,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выбирая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тех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или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иных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членов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зависимости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большей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или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меньшей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склонности,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lastRenderedPageBreak/>
        <w:t>предпочтительности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их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сравнению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другими,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симпатий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или,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наоборот,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антипатий,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доверия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или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недоверия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т.д.</w:t>
      </w:r>
    </w:p>
    <w:p w:rsidR="00C80FE7" w:rsidRPr="00216059" w:rsidRDefault="00C80FE7" w:rsidP="002160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этом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социометрическая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процедура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может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проводиться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двух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формах.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Первый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вариант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-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непараметрическая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процедура.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данном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случае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испытуемому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предлагается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ответить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A6774D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вопросы. социометрической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карточки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без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ограничения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числа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выборов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испытуемого.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Если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насчитывается,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скажем,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12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человек,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указанном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случае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каждый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из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опрашиваемых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может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выбрать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11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человек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(кроме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самого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себя).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Таким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образом,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теоретически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возможное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число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сделанных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каждым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членом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выборов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направлению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другим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членам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указанном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примере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будет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равно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(N-1),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где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N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-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число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членов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Точно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так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же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теоретически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возможное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число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полученных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субъектом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выборов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будет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равно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(N-1).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Указанная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величина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(N-1)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полученных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выборов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является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основной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количественной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константой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социометрических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измерений.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непараметрической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процедуре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эта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теоретическая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константа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является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одинаковой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как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для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индивидуума,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делающего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выборы,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так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для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любого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индивидуума,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ставшего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объектом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выбора.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Достоинством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данного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варианта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процедуры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является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то,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что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она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позволяет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выявить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так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называемую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эмоциональную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экспансивность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каждого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члена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сделать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срез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многообразия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межличностных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связей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групповой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структуре.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Однако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увеличении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размеров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12-16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человек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этих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связей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становится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так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много,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что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без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применения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вычислительной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техники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проанализировать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весьма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трудно.</w:t>
      </w:r>
    </w:p>
    <w:p w:rsidR="00614B87" w:rsidRPr="00216059" w:rsidRDefault="00C80FE7" w:rsidP="002160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Другим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недостатком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непараметрической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процедуры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является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большая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вероятность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получения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случайного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выбора.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Некоторые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испытуемые,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руководствуясь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личным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мотивом,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нередко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пишут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опросниках: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"выбираю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всех".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Ясно,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что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такой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ответ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может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иметь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только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два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объяснения: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либо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испытуемого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действительно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сложилась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такая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обобщенная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аморфная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недифференцированная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система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отношений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окружающими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(что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маловероятно),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либо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испытуемый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заведомо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дает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ложный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ответ,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прикрываясь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формальной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лояльностью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окружающим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экспериментатору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(что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наиболее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вероятно).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</w:p>
    <w:p w:rsidR="00C80FE7" w:rsidRPr="00216059" w:rsidRDefault="00C80FE7" w:rsidP="002160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Анализ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подобных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случаев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заставил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некоторых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исследователей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попытаться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изменить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саму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процедуру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применения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метода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таким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образом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снизить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вероятность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случайного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выбора.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Так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родился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второй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вариант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-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параметрическая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процедура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ограничением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числа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выборов.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Испытуемым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предлагают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выбирать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строго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фиксированное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число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из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всех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членов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Например,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из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25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человек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каждому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предлагают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выбрать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лишь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4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или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5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человек.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Величина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ограничения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числа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социометрических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выборов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получила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название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"социометрического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ограничения"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или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"лимита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выборов".</w:t>
      </w:r>
    </w:p>
    <w:p w:rsidR="00614B87" w:rsidRPr="00216059" w:rsidRDefault="00C80FE7" w:rsidP="002160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Многие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исследователи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считают,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что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введение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"социометрического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ограничения"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значительно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превышает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надежность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социометрических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данных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облегчает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статистическую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обработку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материала.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психологической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точки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зрения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социометрическое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ограничение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заставляет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испытуемых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более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внимательно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относиться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своим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ответам,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выбирать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для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ответа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только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тех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членов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которые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действительно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соответствуют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предлагаемым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ролям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партнера,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лидера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или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товарища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совместной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деятельности.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Лимит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выборов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значительно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снижает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вероятность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случайных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ответов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позволяет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стандартизировать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условия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выборов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группах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различной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численности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одной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выборке,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что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делает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возможным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сопоставление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материала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различным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группам.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</w:p>
    <w:p w:rsidR="00C80FE7" w:rsidRPr="00216059" w:rsidRDefault="00C80FE7" w:rsidP="002160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настоящее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время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принято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считать,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что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для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22-25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участников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минимальная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величина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"социометрического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ограничения"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должна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выбираться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пределах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4-5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выборов.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Существенное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отличие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второго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варианта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процедуры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состоит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том,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что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социометрическая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константа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(N-1)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сохраняется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только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для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системы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получаемых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выборов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(т.е.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из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участнику).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Для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системы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отданных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выборов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(т.е.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группу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участника)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она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lastRenderedPageBreak/>
        <w:t>измеряется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новой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величиной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d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(социометрическим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ограничением).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Введением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величины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можно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стандартизировать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внешние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условия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выборов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группах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разной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численности.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Для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этого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необходимо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определять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величину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d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одинаковой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для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всех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вероятности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случайного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выбора.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Формулу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определения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такой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вероятности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предложили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свое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время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Дж.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Морено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Е.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Дженнингс:</w:t>
      </w:r>
    </w:p>
    <w:p w:rsidR="00C80FE7" w:rsidRPr="00216059" w:rsidRDefault="00C80FE7" w:rsidP="00216059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P(A)=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d/(n-1)</w:t>
      </w:r>
    </w:p>
    <w:p w:rsidR="00C80FE7" w:rsidRPr="00216059" w:rsidRDefault="00C80FE7" w:rsidP="002160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где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-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вероятность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случайного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события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(А)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выбора;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N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-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число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членов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группы.</w:t>
      </w:r>
    </w:p>
    <w:p w:rsidR="00614B87" w:rsidRPr="00216059" w:rsidRDefault="00C80FE7" w:rsidP="002160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Обычно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величина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Р(А)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выбирается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пределах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0,20-0,30.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Подставляя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эти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значения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формулу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(1)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для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определения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d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известной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величиной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N,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получаем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искомое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число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"социометрического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ограничения"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выбранной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для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измерений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группе.</w:t>
      </w:r>
    </w:p>
    <w:p w:rsidR="00C80FE7" w:rsidRPr="00216059" w:rsidRDefault="00C80FE7" w:rsidP="002160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Недостатком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параметрической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процедуры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является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невозможность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раскрыть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многообразие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взаимоотношений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группе.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Возможно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выявить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только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наиболее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субъективно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значимые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связи.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Социометрическая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структура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результате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такого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подхода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будет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отражать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лишь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наиболее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типичные,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"избранные"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коммуникации.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Введение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"социометрического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ограничения"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позволяет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судить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эмоциональной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экспансивности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членов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группы.</w:t>
      </w:r>
    </w:p>
    <w:p w:rsidR="00C80FE7" w:rsidRPr="00216059" w:rsidRDefault="00C80FE7" w:rsidP="002160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Социометрическая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процедура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может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иметь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целью:</w:t>
      </w:r>
    </w:p>
    <w:p w:rsidR="00C80FE7" w:rsidRPr="00216059" w:rsidRDefault="00C80FE7" w:rsidP="002160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а)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измерение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степени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сплоченности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-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разобщенности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группе;</w:t>
      </w:r>
    </w:p>
    <w:p w:rsidR="00C80FE7" w:rsidRPr="00216059" w:rsidRDefault="00C80FE7" w:rsidP="002160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б)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выявление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"социометрических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позиций",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т.е.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соотносительного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авторитета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членов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признакам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симпатии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-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антипатии,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где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крайних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полюсах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оказываются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"лидер"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"отвергнутый";</w:t>
      </w:r>
    </w:p>
    <w:p w:rsidR="00C80FE7" w:rsidRPr="00216059" w:rsidRDefault="00C80FE7" w:rsidP="002160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в)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обнаружение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внутригрупповых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подсистем,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сплоченных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образований,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главе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которых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могут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быть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свои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неформальные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лидеры.</w:t>
      </w:r>
    </w:p>
    <w:p w:rsidR="00C80FE7" w:rsidRPr="00216059" w:rsidRDefault="00C80FE7" w:rsidP="002160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Социометрическая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карточка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или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социометрическая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анкета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составляется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заключительном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этапе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разработки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программы.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каждый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член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должен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указать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свое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отношение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другим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членам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выделенным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критериям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(например,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точки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зрения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совместной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работы,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участия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решении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деловой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задачи,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проведения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досуга,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игре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т.д.).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Критерии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определяются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зависимости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программы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данного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исследования: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изучаются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ли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отношения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производственной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группе,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досуга,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временной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или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стабильной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группе.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</w:p>
    <w:p w:rsidR="00614B87" w:rsidRPr="00216059" w:rsidRDefault="00C80FE7" w:rsidP="002160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опросе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без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ограничения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выборов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карточке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после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каждого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критерия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должна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быть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выделена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графа,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размеры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которой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позволили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давать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достаточно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полные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ответы.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опросе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ограничением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выборов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справа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каждого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критерия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карточке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чертится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столько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вертикальных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граф,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сколько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выборов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предполагаем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разрешить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данной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группе.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Определение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числа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выборов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для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разных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численности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заранее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заданной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величиной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Р(А)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пределах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0,14-0,25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можно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произвести,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пользуясь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специальной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таблицей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(см.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табл.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"Величины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ограничения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социометрических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выборов").</w:t>
      </w:r>
    </w:p>
    <w:p w:rsidR="00C80FE7" w:rsidRPr="00D66781" w:rsidRDefault="00C80FE7" w:rsidP="00614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678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3949748" cy="2342324"/>
            <wp:effectExtent l="0" t="0" r="0" b="1270"/>
            <wp:docPr id="1" name="Рисунок 1" descr="http://diploma.at.ua/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ploma.at.ua/2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376" cy="2346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FE7" w:rsidRPr="00216059" w:rsidRDefault="00C80FE7" w:rsidP="002160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lastRenderedPageBreak/>
        <w:t>Когда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социометрические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карточки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заполнены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собраны,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начинается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этап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математической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обработки.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Простейшими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способами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количественной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обработки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являются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табличный,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графический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индексологический</w:t>
      </w:r>
      <w:proofErr w:type="spellEnd"/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</w:p>
    <w:p w:rsidR="00614B87" w:rsidRPr="00D66781" w:rsidRDefault="00C80FE7" w:rsidP="00614B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678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3575714" cy="1917191"/>
            <wp:effectExtent l="19050" t="0" r="5686" b="0"/>
            <wp:docPr id="2" name="Рисунок 2" descr="http://diploma.at.ua/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iploma.at.ua/26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261" cy="1919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74D" w:rsidRDefault="00A6774D" w:rsidP="00614B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C80FE7" w:rsidRPr="00216059" w:rsidRDefault="00C80FE7" w:rsidP="0021605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</w:pPr>
      <w:r w:rsidRPr="00216059"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  <w:t>СОЦИОМАТРИЦА</w:t>
      </w:r>
    </w:p>
    <w:p w:rsidR="00C80FE7" w:rsidRPr="00216059" w:rsidRDefault="00C80FE7" w:rsidP="002160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Вначале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следует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построить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простейшую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социоматрицу</w:t>
      </w:r>
      <w:proofErr w:type="spellEnd"/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Пример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дан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таблице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(см.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табл.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"Пример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социоматрицы</w:t>
      </w:r>
      <w:proofErr w:type="spellEnd"/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").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Результаты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выборов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разносятся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матрице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помощью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условных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обозначений.</w:t>
      </w:r>
    </w:p>
    <w:p w:rsidR="00C80FE7" w:rsidRPr="00216059" w:rsidRDefault="00C80FE7" w:rsidP="002160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Анализ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социоматрицы</w:t>
      </w:r>
      <w:proofErr w:type="spellEnd"/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каждому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критерию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дает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достаточно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наглядную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картину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взаимоотношений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группе.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Могут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быть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построены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суммарные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социоматрицы</w:t>
      </w:r>
      <w:proofErr w:type="spellEnd"/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дающие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картину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выборов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нескольким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критериям,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также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социоматрицы</w:t>
      </w:r>
      <w:proofErr w:type="spellEnd"/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данным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межгрупповых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выборов.</w:t>
      </w:r>
    </w:p>
    <w:p w:rsidR="00C80FE7" w:rsidRPr="00216059" w:rsidRDefault="00C80FE7" w:rsidP="002160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Основное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достоинство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социоматрицы</w:t>
      </w:r>
      <w:proofErr w:type="spellEnd"/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-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возможность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представить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числовом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виде,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что,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свою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очередь,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позволяет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проранжировать</w:t>
      </w:r>
      <w:proofErr w:type="spellEnd"/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членов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числу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полученных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отданных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выборов,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установить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порядок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влияний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или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иной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конкретной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группе.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основе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социоматрицы</w:t>
      </w:r>
      <w:proofErr w:type="spellEnd"/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строится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социограмма</w:t>
      </w:r>
      <w:proofErr w:type="spellEnd"/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-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карта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социометрических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выборов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(социометрическая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карта),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производится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расчет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социометрических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индексов.</w:t>
      </w:r>
      <w:r w:rsidR="00614B87" w:rsidRPr="0021605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</w:p>
    <w:p w:rsidR="00C80FE7" w:rsidRPr="00D66781" w:rsidRDefault="00C80FE7" w:rsidP="00614B87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678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5447030" cy="4199860"/>
            <wp:effectExtent l="0" t="0" r="1270" b="0"/>
            <wp:docPr id="3" name="Рисунок 3" descr="http://diploma.at.ua/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ploma.at.ua/27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135" cy="42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FE7" w:rsidRPr="00A92F86" w:rsidRDefault="00C80FE7" w:rsidP="005A3A5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</w:pPr>
      <w:r w:rsidRPr="00A92F86"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  <w:lastRenderedPageBreak/>
        <w:t>СОЦИОГРАММА</w:t>
      </w:r>
    </w:p>
    <w:p w:rsidR="00C80FE7" w:rsidRPr="00A92F86" w:rsidRDefault="00614B87" w:rsidP="00614B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A92F86">
        <w:rPr>
          <w:rFonts w:ascii="Arial" w:eastAsia="Times New Roman" w:hAnsi="Arial" w:cs="Arial"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3068320</wp:posOffset>
            </wp:positionH>
            <wp:positionV relativeFrom="paragraph">
              <wp:posOffset>61595</wp:posOffset>
            </wp:positionV>
            <wp:extent cx="2785110" cy="2774950"/>
            <wp:effectExtent l="19050" t="0" r="0" b="0"/>
            <wp:wrapTight wrapText="bothSides">
              <wp:wrapPolygon edited="0">
                <wp:start x="-148" y="0"/>
                <wp:lineTo x="-148" y="21501"/>
                <wp:lineTo x="21570" y="21501"/>
                <wp:lineTo x="21570" y="0"/>
                <wp:lineTo x="-148" y="0"/>
              </wp:wrapPolygon>
            </wp:wrapTight>
            <wp:docPr id="4" name="Рисунок 4" descr="http://diploma.at.ua/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iploma.at.ua/28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Социограмма</w:t>
      </w:r>
      <w:proofErr w:type="spellEnd"/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-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схематическое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изображение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реакции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испытуемых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друг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друга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ответах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социометрический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критерий.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Социограмма</w:t>
      </w:r>
      <w:proofErr w:type="spellEnd"/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позволяет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произвести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сравнительный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анализ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структуры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взаимоотношений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группе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пространстве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некоторой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плоскости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("щите")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помощью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специальных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знаков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(рис.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1).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</w:p>
    <w:p w:rsidR="00C80FE7" w:rsidRPr="00A92F86" w:rsidRDefault="00C80FE7" w:rsidP="00614B87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Социограммная</w:t>
      </w:r>
      <w:proofErr w:type="spellEnd"/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техника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является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существенным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дополнением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табличному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подходу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анализе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социометрического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материала,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ибо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она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дает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возможность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более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глубокого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качественного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описания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наглядного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представления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групповых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явлений.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</w:p>
    <w:p w:rsidR="00C80FE7" w:rsidRPr="00A92F86" w:rsidRDefault="00A92F86" w:rsidP="00614B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A92F86">
        <w:rPr>
          <w:rFonts w:ascii="Arial" w:eastAsia="Times New Roman" w:hAnsi="Arial" w:cs="Arial"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3671570</wp:posOffset>
            </wp:positionH>
            <wp:positionV relativeFrom="paragraph">
              <wp:posOffset>5080</wp:posOffset>
            </wp:positionV>
            <wp:extent cx="2368550" cy="1732915"/>
            <wp:effectExtent l="0" t="0" r="0" b="635"/>
            <wp:wrapTight wrapText="bothSides">
              <wp:wrapPolygon edited="0">
                <wp:start x="0" y="0"/>
                <wp:lineTo x="0" y="21370"/>
                <wp:lineTo x="21368" y="21370"/>
                <wp:lineTo x="21368" y="0"/>
                <wp:lineTo x="0" y="0"/>
              </wp:wrapPolygon>
            </wp:wrapTight>
            <wp:docPr id="5" name="Рисунок 5" descr="http://diploma.at.ua/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iploma.at.ua/29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Анализ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социограммы</w:t>
      </w:r>
      <w:proofErr w:type="spellEnd"/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начинается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отыскания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центральных,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наиболее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влиятельных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членов,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затем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взаимных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пар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группировок.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Группировки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составляются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из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взаимосвязанных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лиц,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стремящихся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выбирать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друг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друга.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Наиболее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часто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социометрических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измерениях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встречаются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положительные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группировки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из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2,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3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членов,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реже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из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4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более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членов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(рис.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2).</w:t>
      </w:r>
    </w:p>
    <w:p w:rsidR="00614B87" w:rsidRPr="00D66781" w:rsidRDefault="00614B87" w:rsidP="00614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C80FE7" w:rsidRPr="00A92F86" w:rsidRDefault="00C80FE7" w:rsidP="00614B87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aps/>
          <w:color w:val="000000"/>
          <w:sz w:val="24"/>
          <w:szCs w:val="24"/>
          <w:lang w:val="ru-RU" w:eastAsia="ru-RU"/>
        </w:rPr>
      </w:pPr>
      <w:r w:rsidRPr="00A92F86">
        <w:rPr>
          <w:rFonts w:ascii="Arial" w:eastAsia="Times New Roman" w:hAnsi="Arial" w:cs="Arial"/>
          <w:b/>
          <w:caps/>
          <w:color w:val="000000"/>
          <w:sz w:val="24"/>
          <w:szCs w:val="24"/>
          <w:lang w:val="ru-RU" w:eastAsia="ru-RU"/>
        </w:rPr>
        <w:t>Социометрические</w:t>
      </w:r>
      <w:r w:rsidR="00614B87" w:rsidRPr="00A92F86">
        <w:rPr>
          <w:rFonts w:ascii="Arial" w:eastAsia="Times New Roman" w:hAnsi="Arial" w:cs="Arial"/>
          <w:b/>
          <w:caps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b/>
          <w:caps/>
          <w:color w:val="000000"/>
          <w:sz w:val="24"/>
          <w:szCs w:val="24"/>
          <w:lang w:val="ru-RU" w:eastAsia="ru-RU"/>
        </w:rPr>
        <w:t>индексы</w:t>
      </w:r>
    </w:p>
    <w:p w:rsidR="00614B87" w:rsidRPr="00A92F86" w:rsidRDefault="00614B87" w:rsidP="00614B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Различают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персональные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социометрические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индексы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(ПСИ)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групповые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(ГСИ).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Первые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характеризуют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индивидуальные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социально-психологические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свойства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личности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роли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члена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группы.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Вторые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дают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числовые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характеристики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целостной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социометрической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конфигурации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выборов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группе.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Они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описывают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свойства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групповых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структур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общения.</w:t>
      </w:r>
    </w:p>
    <w:p w:rsidR="00C80FE7" w:rsidRPr="00A92F86" w:rsidRDefault="00C80FE7" w:rsidP="00614B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Основными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ПСИ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являются:</w:t>
      </w:r>
    </w:p>
    <w:p w:rsidR="00C80FE7" w:rsidRPr="00A92F86" w:rsidRDefault="00C80FE7" w:rsidP="00614B8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индекс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социометрического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статуса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i-члена;</w:t>
      </w:r>
    </w:p>
    <w:p w:rsidR="00C80FE7" w:rsidRPr="00A92F86" w:rsidRDefault="00C80FE7" w:rsidP="00614B8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индекс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эмоциональной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экспансивности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j-члена;</w:t>
      </w:r>
    </w:p>
    <w:p w:rsidR="00C80FE7" w:rsidRPr="00A92F86" w:rsidRDefault="00C80FE7" w:rsidP="00614B8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индекс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объема,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интенсивности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концентрации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взаимодействия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ij-члена.</w:t>
      </w:r>
    </w:p>
    <w:p w:rsidR="00C80FE7" w:rsidRPr="00A92F86" w:rsidRDefault="00C80FE7" w:rsidP="00614B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Символы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i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j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обозначают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одно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же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лицо,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разных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ролях: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i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-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выбираемый,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j</w:t>
      </w:r>
      <w:proofErr w:type="spellEnd"/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-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выбирающий,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ij</w:t>
      </w:r>
      <w:proofErr w:type="spellEnd"/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-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совмещение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ролей.</w:t>
      </w:r>
    </w:p>
    <w:p w:rsidR="00614B87" w:rsidRPr="00A92F86" w:rsidRDefault="00C80FE7" w:rsidP="00614B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Индекс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социометрического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статуса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i-члена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определяется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формуле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(см.ниже)</w:t>
      </w:r>
    </w:p>
    <w:p w:rsidR="00C80FE7" w:rsidRPr="00A92F86" w:rsidRDefault="00C80FE7" w:rsidP="00614B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Социометрический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статус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-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это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свойство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личности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как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элемента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социометрической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структуры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занимать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определенную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пространственную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позицию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(локус)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ней,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т.е.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определенным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образом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соотноситься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другими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элементами.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Такое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свойство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развито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элементов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групповой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структуры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неравномерно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для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сравнительных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целей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может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быть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измерено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числом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-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индексом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социометрического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статуса.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Элементы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социометрической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структуры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-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это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личности,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члены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группы.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Каждый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из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них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той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или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иной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мере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взаимодействует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каждым,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общается,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непосредственно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обменивается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информацией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т.д.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же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время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каждый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член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группы,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являясь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частью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целого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(группы),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своим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поведением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воздействует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свойства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целого.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Реализация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этого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воздействия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протекает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через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различные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социально-психологические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формы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взаимовлияния.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Субъективную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lastRenderedPageBreak/>
        <w:t>меру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этого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влияния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подчеркивает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величина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социометрического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статуса.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личность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может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влиять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других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двояко: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либо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положительно,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либо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отрицательно.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Поэтому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принято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говорить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положительном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отрицательном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статусе.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Статус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тоже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измеряет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потенциальную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способность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человека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лидерству.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Чтобы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высчитать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социометрический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статус,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необходимо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воспользоваться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данными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социоматрицы</w:t>
      </w:r>
      <w:proofErr w:type="spellEnd"/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C80FE7" w:rsidRPr="00A92F86" w:rsidRDefault="00D66781" w:rsidP="00614B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A92F86">
        <w:rPr>
          <w:rFonts w:ascii="Arial" w:eastAsia="Times New Roman" w:hAnsi="Arial" w:cs="Arial"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3173730</wp:posOffset>
            </wp:positionH>
            <wp:positionV relativeFrom="paragraph">
              <wp:posOffset>16510</wp:posOffset>
            </wp:positionV>
            <wp:extent cx="2781935" cy="5786120"/>
            <wp:effectExtent l="19050" t="19050" r="18415" b="24130"/>
            <wp:wrapTight wrapText="bothSides">
              <wp:wrapPolygon edited="0">
                <wp:start x="-148" y="-71"/>
                <wp:lineTo x="-148" y="21690"/>
                <wp:lineTo x="21743" y="21690"/>
                <wp:lineTo x="21743" y="-71"/>
                <wp:lineTo x="-148" y="-71"/>
              </wp:wrapPolygon>
            </wp:wrapTight>
            <wp:docPr id="6" name="Рисунок 6" descr="http://diploma.at.ua/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iploma.at.ua/30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57861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Возможен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расчет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Сi</w:t>
      </w:r>
      <w:proofErr w:type="spellEnd"/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+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-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положительного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Сi</w:t>
      </w:r>
      <w:proofErr w:type="spellEnd"/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+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-отрицательного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статуса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группах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малой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численности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(N).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    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Индекс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эмоциональной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экспансивности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j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-члена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высчитывается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формуле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C80FE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(см.ниже)</w:t>
      </w:r>
    </w:p>
    <w:p w:rsidR="005A3A5B" w:rsidRPr="00A92F86" w:rsidRDefault="00C80FE7" w:rsidP="00614B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Индекс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показывает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среднюю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активность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решении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задач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социометрического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теста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(в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расчете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каждого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члена).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</w:p>
    <w:p w:rsidR="00C80FE7" w:rsidRPr="00A92F86" w:rsidRDefault="00C80FE7" w:rsidP="00614B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Индекс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психологической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взаимности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группе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("сплоченности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группы")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высчитывается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формуле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(см.ниже)</w:t>
      </w:r>
    </w:p>
    <w:p w:rsidR="00C80FE7" w:rsidRPr="00A92F86" w:rsidRDefault="00C80FE7" w:rsidP="00614B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Надежность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рассмотренной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процедуры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зависит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прежде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всего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правильного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отбора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критериев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социометрии,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что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диктуется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программой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исследования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предварительным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знакомством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спецификой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группы.</w:t>
      </w:r>
    </w:p>
    <w:p w:rsidR="00C80FE7" w:rsidRPr="00A92F86" w:rsidRDefault="00C80FE7" w:rsidP="00614B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Использование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социометрического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теста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позволяет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проводить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измерение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авторитета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формального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неформального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лидеров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для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перегруппировки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людей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бригадах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так,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чтобы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снизить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напряженность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коллективе,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возникающую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из-за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взаимной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неприязни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некоторых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членов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группы.</w:t>
      </w:r>
    </w:p>
    <w:p w:rsidR="00C80FE7" w:rsidRPr="00A92F86" w:rsidRDefault="00C80FE7" w:rsidP="00614B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Социометрическая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методика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проводится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групповым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методом,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ее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проведение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требует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больших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временных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затрат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(до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15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мин.).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Она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весьма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полезна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прикладных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исследованиях,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особенно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работах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совершенствованию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отношений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коллективе.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Но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она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является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радикальным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способом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разрешения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внутригрупповых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проблем,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причины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которых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следует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искать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симпатиях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антипатиях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членов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группы,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более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глубоких</w:t>
      </w:r>
      <w:r w:rsidR="00614B87"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A92F8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источниках.</w:t>
      </w:r>
    </w:p>
    <w:p w:rsidR="00C80FE7" w:rsidRPr="00D66781" w:rsidRDefault="00C80FE7" w:rsidP="00614B87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C80FE7" w:rsidRPr="00A92F86" w:rsidRDefault="00C80FE7" w:rsidP="00D66781">
      <w:pPr>
        <w:pStyle w:val="a8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 w:rsidRPr="00A92F86">
        <w:rPr>
          <w:rFonts w:ascii="Arial" w:hAnsi="Arial" w:cs="Arial"/>
          <w:b/>
          <w:caps/>
          <w:sz w:val="24"/>
          <w:szCs w:val="24"/>
          <w:lang w:val="ru-RU"/>
        </w:rPr>
        <w:t>Социометрия</w:t>
      </w:r>
    </w:p>
    <w:p w:rsidR="00D66781" w:rsidRPr="00A92F86" w:rsidRDefault="000A65F3" w:rsidP="00A92F8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92F86">
        <w:rPr>
          <w:rFonts w:ascii="Arial" w:hAnsi="Arial" w:cs="Arial"/>
          <w:noProof/>
          <w:color w:val="000000"/>
        </w:rPr>
        <w:drawing>
          <wp:inline distT="0" distB="0" distL="0" distR="0">
            <wp:extent cx="285750" cy="95250"/>
            <wp:effectExtent l="0" t="0" r="0" b="0"/>
            <wp:docPr id="7" name="Рисунок 2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F86" w:rsidRPr="00A92F86">
        <w:rPr>
          <w:rFonts w:ascii="Arial" w:hAnsi="Arial" w:cs="Arial"/>
          <w:color w:val="000000"/>
        </w:rPr>
        <w:t>Социально-психологический тест,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разработанный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Дж.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Морено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(</w:t>
      </w:r>
      <w:bookmarkStart w:id="1" w:name="_GoBack"/>
      <w:r w:rsidR="00C80FE7" w:rsidRPr="000A79CE">
        <w:rPr>
          <w:rFonts w:ascii="Arial" w:hAnsi="Arial" w:cs="Arial"/>
          <w:b/>
          <w:color w:val="000000"/>
        </w:rPr>
        <w:t>имеет</w:t>
      </w:r>
      <w:r w:rsidR="00614B87" w:rsidRPr="000A79CE">
        <w:rPr>
          <w:rFonts w:ascii="Arial" w:hAnsi="Arial" w:cs="Arial"/>
          <w:b/>
          <w:color w:val="000000"/>
        </w:rPr>
        <w:t xml:space="preserve"> </w:t>
      </w:r>
      <w:r w:rsidR="00C80FE7" w:rsidRPr="000A79CE">
        <w:rPr>
          <w:rFonts w:ascii="Arial" w:hAnsi="Arial" w:cs="Arial"/>
          <w:b/>
          <w:color w:val="000000"/>
        </w:rPr>
        <w:t>много</w:t>
      </w:r>
      <w:r w:rsidR="00614B87" w:rsidRPr="000A79CE">
        <w:rPr>
          <w:rFonts w:ascii="Arial" w:hAnsi="Arial" w:cs="Arial"/>
          <w:b/>
          <w:color w:val="000000"/>
        </w:rPr>
        <w:t xml:space="preserve"> </w:t>
      </w:r>
      <w:r w:rsidR="00C80FE7" w:rsidRPr="000A79CE">
        <w:rPr>
          <w:rFonts w:ascii="Arial" w:hAnsi="Arial" w:cs="Arial"/>
          <w:b/>
          <w:color w:val="000000"/>
        </w:rPr>
        <w:t>модификаций</w:t>
      </w:r>
      <w:bookmarkEnd w:id="1"/>
      <w:r w:rsidR="00C80FE7" w:rsidRPr="00A92F86">
        <w:rPr>
          <w:rFonts w:ascii="Arial" w:hAnsi="Arial" w:cs="Arial"/>
          <w:color w:val="000000"/>
        </w:rPr>
        <w:t>),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применяется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для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оценки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межличностных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эмоциональных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связей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группе,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т.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е.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взаимных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симпатий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между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членами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группы,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решения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следующих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задач:</w:t>
      </w:r>
      <w:r w:rsidR="00614B87" w:rsidRPr="00A92F86">
        <w:rPr>
          <w:rStyle w:val="apple-converted-space"/>
          <w:rFonts w:ascii="Arial" w:hAnsi="Arial" w:cs="Arial"/>
          <w:color w:val="000000"/>
        </w:rPr>
        <w:t xml:space="preserve"> </w:t>
      </w:r>
    </w:p>
    <w:p w:rsidR="00D66781" w:rsidRPr="00A92F86" w:rsidRDefault="00C80FE7" w:rsidP="00A92F86">
      <w:pPr>
        <w:pStyle w:val="a3"/>
        <w:spacing w:before="0" w:beforeAutospacing="0" w:after="0" w:afterAutospacing="0"/>
        <w:ind w:left="993" w:hanging="284"/>
        <w:jc w:val="both"/>
        <w:rPr>
          <w:rFonts w:ascii="Arial" w:hAnsi="Arial" w:cs="Arial"/>
          <w:color w:val="000000"/>
        </w:rPr>
      </w:pPr>
      <w:r w:rsidRPr="00A92F86">
        <w:rPr>
          <w:rFonts w:ascii="Arial" w:hAnsi="Arial" w:cs="Arial"/>
          <w:color w:val="000000"/>
        </w:rPr>
        <w:t>а)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измерение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степени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сплоченности-разобщенности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группе;</w:t>
      </w:r>
      <w:r w:rsidR="00614B87" w:rsidRPr="00A92F86">
        <w:rPr>
          <w:rStyle w:val="apple-converted-space"/>
          <w:rFonts w:ascii="Arial" w:hAnsi="Arial" w:cs="Arial"/>
          <w:color w:val="000000"/>
        </w:rPr>
        <w:t xml:space="preserve"> </w:t>
      </w:r>
    </w:p>
    <w:p w:rsidR="00D66781" w:rsidRPr="00A92F86" w:rsidRDefault="00C80FE7" w:rsidP="00A92F8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92F86">
        <w:rPr>
          <w:rFonts w:ascii="Arial" w:hAnsi="Arial" w:cs="Arial"/>
          <w:color w:val="000000"/>
        </w:rPr>
        <w:t>б)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выявление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соотносительного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авторитета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членов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групп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признакам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симпатии-антипатии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(лидеры,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звезды,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отвергнутые);</w:t>
      </w:r>
      <w:r w:rsidR="00614B87" w:rsidRPr="00A92F86">
        <w:rPr>
          <w:rStyle w:val="apple-converted-space"/>
          <w:rFonts w:ascii="Arial" w:hAnsi="Arial" w:cs="Arial"/>
          <w:color w:val="000000"/>
        </w:rPr>
        <w:t xml:space="preserve"> </w:t>
      </w:r>
    </w:p>
    <w:p w:rsidR="00D66781" w:rsidRPr="00A92F86" w:rsidRDefault="00C80FE7" w:rsidP="00A92F8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92F86">
        <w:rPr>
          <w:rFonts w:ascii="Arial" w:hAnsi="Arial" w:cs="Arial"/>
          <w:color w:val="000000"/>
        </w:rPr>
        <w:lastRenderedPageBreak/>
        <w:t>в)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обнаружение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внутригрупповых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сплоченных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образований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главе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неформальными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лидерами.</w:t>
      </w:r>
      <w:r w:rsidR="00614B87" w:rsidRPr="00A92F86">
        <w:rPr>
          <w:rStyle w:val="apple-converted-space"/>
          <w:rFonts w:ascii="Arial" w:hAnsi="Arial" w:cs="Arial"/>
          <w:color w:val="000000"/>
        </w:rPr>
        <w:t xml:space="preserve"> </w:t>
      </w:r>
    </w:p>
    <w:p w:rsidR="00D66781" w:rsidRPr="00A92F86" w:rsidRDefault="00C80FE7" w:rsidP="00A92F8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92F86">
        <w:rPr>
          <w:rFonts w:ascii="Arial" w:hAnsi="Arial" w:cs="Arial"/>
          <w:color w:val="000000"/>
        </w:rPr>
        <w:t>Обследованию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может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подвергнуться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любая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группа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лиц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любого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возраста,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начиная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от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дошкольного,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имеющая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некоторый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опыт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взаимодействия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общения.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зависимости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от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задач,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которые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призвано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решить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исследование,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от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особенностей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(возрастных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профессиональных)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изучаемых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групп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формируются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критерии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социометрического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выбора.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Критерий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-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это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вид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деятельности,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для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выполнения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которой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индивиду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нужно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выбрать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или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отвергнуть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A92F86" w:rsidRPr="00A92F86">
        <w:rPr>
          <w:rFonts w:ascii="Arial" w:hAnsi="Arial" w:cs="Arial"/>
          <w:color w:val="000000"/>
        </w:rPr>
        <w:t>одного,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или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нескольких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членов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группы.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Он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формулируется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виде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определенного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вопроса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социометрического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теста.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содержанию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критерии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могут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быть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формальными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неформальными.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C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помощью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первых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измеряются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отношения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поводу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совместной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деятельности,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ради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выполнения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которой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создана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группа.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Вторые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служат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для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измерения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эмоционально-личностных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взаимоотношений,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не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связанных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совместной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деятельностью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(например,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выбор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товарищи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для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досуга).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зависимости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от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ориентации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критерии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делятся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на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позитивные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(«С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кем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бы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вы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хотели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работать?»)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негативные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(«С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кем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бы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вы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не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хотели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работать?»).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После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выбора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формулировки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критериев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составляете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опросник,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содержащий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инструкцию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перечень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критериев.</w:t>
      </w:r>
      <w:r w:rsidR="00614B87" w:rsidRPr="00A92F86">
        <w:rPr>
          <w:rStyle w:val="apple-converted-space"/>
          <w:rFonts w:ascii="Arial" w:hAnsi="Arial" w:cs="Arial"/>
          <w:color w:val="000000"/>
        </w:rPr>
        <w:t xml:space="preserve"> </w:t>
      </w:r>
    </w:p>
    <w:p w:rsidR="00D66781" w:rsidRPr="00A92F86" w:rsidRDefault="00C80FE7" w:rsidP="00A92F8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92F86">
        <w:rPr>
          <w:rFonts w:ascii="Arial" w:hAnsi="Arial" w:cs="Arial"/>
          <w:color w:val="000000"/>
        </w:rPr>
        <w:t>Перед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началом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опроса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-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0A79CE">
        <w:rPr>
          <w:rFonts w:ascii="Arial" w:hAnsi="Arial" w:cs="Arial"/>
          <w:b/>
          <w:color w:val="000000"/>
        </w:rPr>
        <w:t>инструктаж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тестируемой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группы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(социометрическая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разминка).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ходе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него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следует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объяснить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группе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цель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исследования,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подчеркнуть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важность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его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результатов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для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группы,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показать,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как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нужно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выполнять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задания,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гарантировать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сохранение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тайны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ответов.</w:t>
      </w:r>
      <w:r w:rsidR="00614B87" w:rsidRPr="00A92F86">
        <w:rPr>
          <w:rStyle w:val="apple-converted-space"/>
          <w:rFonts w:ascii="Arial" w:hAnsi="Arial" w:cs="Arial"/>
          <w:color w:val="000000"/>
        </w:rPr>
        <w:t xml:space="preserve"> </w:t>
      </w:r>
    </w:p>
    <w:p w:rsidR="00D66781" w:rsidRPr="00A92F86" w:rsidRDefault="00C80FE7" w:rsidP="00A92F8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92F86">
        <w:rPr>
          <w:rFonts w:ascii="Arial" w:hAnsi="Arial" w:cs="Arial"/>
          <w:color w:val="000000"/>
        </w:rPr>
        <w:t>Примерный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текст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инструкции.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«При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формировании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вашей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группы,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естественно,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не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могли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быть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учтены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ваши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пожелания,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поскольку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вы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были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недостаточно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знакомы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друг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другом.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Сейчас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взаимоотношения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группе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достаточно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определились,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для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вас,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для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вашего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руководства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выгодно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учитывать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ваши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пожелания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при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организации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деятельности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вашего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коллектива.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Постарайтесь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быть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искренними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ответах.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Исследователи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гарантируют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тайну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индивидуальных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ответов».</w:t>
      </w:r>
      <w:r w:rsidR="00614B87" w:rsidRPr="00A92F86">
        <w:rPr>
          <w:rStyle w:val="apple-converted-space"/>
          <w:rFonts w:ascii="Arial" w:hAnsi="Arial" w:cs="Arial"/>
          <w:color w:val="000000"/>
        </w:rPr>
        <w:t xml:space="preserve"> </w:t>
      </w:r>
    </w:p>
    <w:p w:rsidR="00D66781" w:rsidRPr="00A92F86" w:rsidRDefault="00C80FE7" w:rsidP="00A92F8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92F86">
        <w:rPr>
          <w:rFonts w:ascii="Arial" w:hAnsi="Arial" w:cs="Arial"/>
          <w:color w:val="000000"/>
        </w:rPr>
        <w:t>Необходимо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постараться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установить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атмосферу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доверия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отношениях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группой.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Отсутствие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доверия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к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экспериментатору,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подозрения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том,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что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результаты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опроса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могут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быть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использованы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вред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испытуемому,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приводят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к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отказу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выполнять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задание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целом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либо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к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отказу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осуществить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негативный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выбор.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После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этого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приступаем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непосредственно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к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опросу.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Ему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подвергаются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все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члены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группы.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Респонденты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должны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записать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фамилии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членов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группы,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выбранных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ими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тому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или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иному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критерию,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опросный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лист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указать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свою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фамилию.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процессе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опроса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исследователь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должен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следить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за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тем,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чтобы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опрашиваемые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не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общались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между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собой,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постоянно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подчеркивать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напоминать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об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обязательности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ответов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на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все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вопросы.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Не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следует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торопиться,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подгонять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испытуемых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ответами.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то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же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время,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если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испытуемые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не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имеют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списка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членов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группы,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не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следует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препятствовать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визуальным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контактам.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Фамилии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отсутствующих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желательно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написать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на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доске.</w:t>
      </w:r>
      <w:r w:rsidR="00614B87" w:rsidRPr="00A92F86">
        <w:rPr>
          <w:rStyle w:val="apple-converted-space"/>
          <w:rFonts w:ascii="Arial" w:hAnsi="Arial" w:cs="Arial"/>
          <w:color w:val="000000"/>
        </w:rPr>
        <w:t xml:space="preserve"> </w:t>
      </w:r>
    </w:p>
    <w:p w:rsidR="00D66781" w:rsidRPr="00A92F86" w:rsidRDefault="00C80FE7" w:rsidP="00A92F8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92F86">
        <w:rPr>
          <w:rFonts w:ascii="Arial" w:hAnsi="Arial" w:cs="Arial"/>
          <w:color w:val="000000"/>
        </w:rPr>
        <w:t>Возможны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три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основных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способа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выбора:</w:t>
      </w:r>
      <w:r w:rsidR="00614B87" w:rsidRPr="00A92F86">
        <w:rPr>
          <w:rStyle w:val="apple-converted-space"/>
          <w:rFonts w:ascii="Arial" w:hAnsi="Arial" w:cs="Arial"/>
          <w:color w:val="000000"/>
        </w:rPr>
        <w:t xml:space="preserve"> </w:t>
      </w:r>
    </w:p>
    <w:p w:rsidR="00D66781" w:rsidRPr="00A92F86" w:rsidRDefault="00C80FE7" w:rsidP="000A79CE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</w:rPr>
      </w:pPr>
      <w:r w:rsidRPr="00A92F86">
        <w:rPr>
          <w:rFonts w:ascii="Arial" w:hAnsi="Arial" w:cs="Arial"/>
          <w:color w:val="000000"/>
        </w:rPr>
        <w:t>Количество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выборов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ограничивается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3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-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5;</w:t>
      </w:r>
      <w:r w:rsidR="00614B87" w:rsidRPr="00A92F86">
        <w:rPr>
          <w:rStyle w:val="apple-converted-space"/>
          <w:rFonts w:ascii="Arial" w:hAnsi="Arial" w:cs="Arial"/>
          <w:color w:val="000000"/>
        </w:rPr>
        <w:t xml:space="preserve"> </w:t>
      </w:r>
    </w:p>
    <w:p w:rsidR="00D66781" w:rsidRPr="00A92F86" w:rsidRDefault="00C80FE7" w:rsidP="000A79CE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</w:rPr>
      </w:pPr>
      <w:r w:rsidRPr="00A92F86">
        <w:rPr>
          <w:rFonts w:ascii="Arial" w:hAnsi="Arial" w:cs="Arial"/>
          <w:color w:val="000000"/>
        </w:rPr>
        <w:t>разрешается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полная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свобода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выбора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(каждый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может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записать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столько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решений,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сколько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пожелает);</w:t>
      </w:r>
      <w:r w:rsidR="00614B87" w:rsidRPr="00A92F86">
        <w:rPr>
          <w:rStyle w:val="apple-converted-space"/>
          <w:rFonts w:ascii="Arial" w:hAnsi="Arial" w:cs="Arial"/>
          <w:color w:val="000000"/>
        </w:rPr>
        <w:t xml:space="preserve"> </w:t>
      </w:r>
    </w:p>
    <w:p w:rsidR="00D66781" w:rsidRPr="00A92F86" w:rsidRDefault="00C80FE7" w:rsidP="000A79CE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</w:rPr>
      </w:pPr>
      <w:r w:rsidRPr="00A92F86">
        <w:rPr>
          <w:rFonts w:ascii="Arial" w:hAnsi="Arial" w:cs="Arial"/>
          <w:color w:val="000000"/>
        </w:rPr>
        <w:t>испытуемый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ранжирует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всех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членов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группы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зависимости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от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предложенного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критерия.</w:t>
      </w:r>
      <w:r w:rsidR="00614B87" w:rsidRPr="00A92F86">
        <w:rPr>
          <w:rStyle w:val="apple-converted-space"/>
          <w:rFonts w:ascii="Arial" w:hAnsi="Arial" w:cs="Arial"/>
          <w:color w:val="000000"/>
        </w:rPr>
        <w:t xml:space="preserve"> </w:t>
      </w:r>
    </w:p>
    <w:p w:rsidR="00C80FE7" w:rsidRPr="00A92F86" w:rsidRDefault="00C80FE7" w:rsidP="00A92F8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92F86">
        <w:rPr>
          <w:rFonts w:ascii="Arial" w:hAnsi="Arial" w:cs="Arial"/>
          <w:color w:val="000000"/>
        </w:rPr>
        <w:t>С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точки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зрения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простоты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удобства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обработки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результатов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предпочтительнее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первый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способ.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точки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зрения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надежности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достоверности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полученных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результатов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-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третий.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Кроме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того,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методом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ранжирования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удается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снять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опасение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за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отрицательный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выбор.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Ниже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приведен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пример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обследования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группы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при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помощи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первого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способа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выбора,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то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есть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каждый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респондент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имеет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lastRenderedPageBreak/>
        <w:t>право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выбрать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только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трех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человек.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Вопросы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прямой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форме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составлены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позитивному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критерию.</w:t>
      </w:r>
    </w:p>
    <w:p w:rsidR="00D66781" w:rsidRDefault="00D66781" w:rsidP="00614B87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tbl>
      <w:tblPr>
        <w:tblW w:w="934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9348"/>
      </w:tblGrid>
      <w:tr w:rsidR="006014EA" w:rsidRPr="00D64AAB" w:rsidTr="002E30CE">
        <w:trPr>
          <w:trHeight w:val="1544"/>
        </w:trPr>
        <w:tc>
          <w:tcPr>
            <w:tcW w:w="9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4EA" w:rsidRPr="00735A46" w:rsidRDefault="006014EA" w:rsidP="006014EA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35A4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Бланк </w:t>
            </w:r>
            <w:proofErr w:type="spellStart"/>
            <w:r w:rsidRPr="00735A4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социометрического</w:t>
            </w:r>
            <w:proofErr w:type="spellEnd"/>
            <w:r w:rsidRPr="00735A4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5A4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опроса</w:t>
            </w:r>
            <w:proofErr w:type="spellEnd"/>
          </w:p>
          <w:p w:rsidR="006014EA" w:rsidRPr="00D64AAB" w:rsidRDefault="006014EA" w:rsidP="006014EA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Ф. И. О. _</w:t>
            </w:r>
          </w:p>
          <w:p w:rsidR="006014EA" w:rsidRPr="00D64AAB" w:rsidRDefault="006014EA" w:rsidP="006014EA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Класс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 xml:space="preserve"> _</w:t>
            </w:r>
          </w:p>
          <w:p w:rsidR="006014EA" w:rsidRPr="00D64AAB" w:rsidRDefault="006014EA" w:rsidP="006014EA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Ответьте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поставленные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вопросы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записав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каждым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них три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фамилии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членов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вашего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класса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учетом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отсутствующих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6014EA" w:rsidRPr="00D64AAB" w:rsidRDefault="006014EA" w:rsidP="006014EA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Если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ваш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будут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расформировывать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кем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хотел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продолжить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совместно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учиться в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новом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коллективе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?</w:t>
            </w:r>
          </w:p>
          <w:p w:rsidR="006014EA" w:rsidRPr="00D64AAB" w:rsidRDefault="006014EA" w:rsidP="006014EA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а)</w:t>
            </w:r>
          </w:p>
          <w:p w:rsidR="006014EA" w:rsidRPr="00D64AAB" w:rsidRDefault="006014EA" w:rsidP="006014EA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б)</w:t>
            </w:r>
          </w:p>
          <w:p w:rsidR="006014EA" w:rsidRPr="00D64AAB" w:rsidRDefault="006014EA" w:rsidP="006014EA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в)</w:t>
            </w:r>
          </w:p>
          <w:p w:rsidR="006014EA" w:rsidRPr="00D64AAB" w:rsidRDefault="006014EA" w:rsidP="006014EA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 Кого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класса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пригласил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свой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рождения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?</w:t>
            </w:r>
          </w:p>
          <w:p w:rsidR="006014EA" w:rsidRPr="00D64AAB" w:rsidRDefault="006014EA" w:rsidP="006014EA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а)</w:t>
            </w:r>
          </w:p>
          <w:p w:rsidR="006014EA" w:rsidRPr="00D64AAB" w:rsidRDefault="006014EA" w:rsidP="006014EA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б)</w:t>
            </w:r>
          </w:p>
          <w:p w:rsidR="006014EA" w:rsidRPr="00D64AAB" w:rsidRDefault="006014EA" w:rsidP="006014EA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в)</w:t>
            </w:r>
          </w:p>
          <w:p w:rsidR="006014EA" w:rsidRPr="00D64AAB" w:rsidRDefault="006014EA" w:rsidP="006014EA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 С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кем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класса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пошел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многодневный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туристический</w:t>
            </w:r>
            <w:proofErr w:type="spellEnd"/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поход?</w:t>
            </w:r>
          </w:p>
          <w:p w:rsidR="006014EA" w:rsidRPr="00D64AAB" w:rsidRDefault="006014EA" w:rsidP="006014EA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а)</w:t>
            </w:r>
          </w:p>
          <w:p w:rsidR="006014EA" w:rsidRPr="00D64AAB" w:rsidRDefault="006014EA" w:rsidP="006014EA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б)</w:t>
            </w:r>
          </w:p>
          <w:p w:rsidR="006014EA" w:rsidRPr="00735A46" w:rsidRDefault="006014EA" w:rsidP="006014EA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в)</w:t>
            </w:r>
          </w:p>
        </w:tc>
      </w:tr>
    </w:tbl>
    <w:p w:rsidR="00C80FE7" w:rsidRPr="00A92F86" w:rsidRDefault="00C80FE7" w:rsidP="00A92F86">
      <w:pPr>
        <w:spacing w:after="0"/>
        <w:jc w:val="center"/>
        <w:rPr>
          <w:rFonts w:ascii="Arial" w:hAnsi="Arial" w:cs="Arial"/>
          <w:caps/>
          <w:color w:val="000000"/>
          <w:sz w:val="24"/>
          <w:szCs w:val="24"/>
          <w:lang w:val="ru-RU"/>
        </w:rPr>
      </w:pPr>
      <w:r w:rsidRPr="00A92F86">
        <w:rPr>
          <w:rFonts w:ascii="Arial" w:hAnsi="Arial" w:cs="Arial"/>
          <w:b/>
          <w:bCs/>
          <w:caps/>
          <w:color w:val="000000"/>
          <w:sz w:val="24"/>
          <w:szCs w:val="24"/>
          <w:lang w:val="ru-RU"/>
        </w:rPr>
        <w:t>Обработка</w:t>
      </w:r>
      <w:r w:rsidR="00614B87" w:rsidRPr="00A92F86">
        <w:rPr>
          <w:rFonts w:ascii="Arial" w:hAnsi="Arial" w:cs="Arial"/>
          <w:b/>
          <w:bCs/>
          <w:caps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b/>
          <w:bCs/>
          <w:caps/>
          <w:color w:val="000000"/>
          <w:sz w:val="24"/>
          <w:szCs w:val="24"/>
          <w:lang w:val="ru-RU"/>
        </w:rPr>
        <w:t>данных</w:t>
      </w:r>
      <w:r w:rsidR="00614B87" w:rsidRPr="00A92F86">
        <w:rPr>
          <w:rFonts w:ascii="Arial" w:hAnsi="Arial" w:cs="Arial"/>
          <w:b/>
          <w:bCs/>
          <w:caps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b/>
          <w:bCs/>
          <w:caps/>
          <w:color w:val="000000"/>
          <w:sz w:val="24"/>
          <w:szCs w:val="24"/>
          <w:lang w:val="ru-RU"/>
        </w:rPr>
        <w:t>и</w:t>
      </w:r>
      <w:r w:rsidR="00614B87" w:rsidRPr="00A92F86">
        <w:rPr>
          <w:rFonts w:ascii="Arial" w:hAnsi="Arial" w:cs="Arial"/>
          <w:b/>
          <w:bCs/>
          <w:caps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b/>
          <w:bCs/>
          <w:caps/>
          <w:color w:val="000000"/>
          <w:sz w:val="24"/>
          <w:szCs w:val="24"/>
          <w:lang w:val="ru-RU"/>
        </w:rPr>
        <w:t>интерпретация</w:t>
      </w:r>
      <w:r w:rsidR="00614B87" w:rsidRPr="00A92F86">
        <w:rPr>
          <w:rFonts w:ascii="Arial" w:hAnsi="Arial" w:cs="Arial"/>
          <w:b/>
          <w:bCs/>
          <w:caps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b/>
          <w:bCs/>
          <w:caps/>
          <w:color w:val="000000"/>
          <w:sz w:val="24"/>
          <w:szCs w:val="24"/>
          <w:lang w:val="ru-RU"/>
        </w:rPr>
        <w:t>результатов</w:t>
      </w:r>
    </w:p>
    <w:p w:rsidR="00A92F86" w:rsidRPr="006619D5" w:rsidRDefault="00C80FE7" w:rsidP="006619D5">
      <w:pPr>
        <w:spacing w:after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На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основании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полученных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результатов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составляется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матрица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(таблица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1).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Матрица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состоит: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по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вертикали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–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из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списка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фамилий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группы,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расположенных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в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алфавитном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порядке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сгруппированных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по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половому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признаку;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по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горизонтали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–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их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номера,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под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которыми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испытуемые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обозначены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в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списке.</w:t>
      </w:r>
    </w:p>
    <w:p w:rsidR="00D66781" w:rsidRPr="00A92F86" w:rsidRDefault="00C80FE7" w:rsidP="00A92F86">
      <w:pPr>
        <w:spacing w:after="0"/>
        <w:jc w:val="right"/>
        <w:rPr>
          <w:rStyle w:val="apple-converted-space"/>
          <w:rFonts w:ascii="Arial" w:hAnsi="Arial" w:cs="Arial"/>
          <w:i/>
          <w:color w:val="000000"/>
          <w:sz w:val="24"/>
          <w:szCs w:val="24"/>
          <w:lang w:val="ru-RU"/>
        </w:rPr>
      </w:pPr>
      <w:r w:rsidRPr="00A92F86">
        <w:rPr>
          <w:rFonts w:ascii="Arial" w:hAnsi="Arial" w:cs="Arial"/>
          <w:i/>
          <w:color w:val="000000"/>
          <w:sz w:val="24"/>
          <w:szCs w:val="24"/>
          <w:lang w:val="ru-RU"/>
        </w:rPr>
        <w:t>Таблица</w:t>
      </w:r>
      <w:r w:rsidR="00614B87" w:rsidRPr="00A92F86">
        <w:rPr>
          <w:rFonts w:ascii="Arial" w:hAnsi="Arial" w:cs="Arial"/>
          <w:i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i/>
          <w:color w:val="000000"/>
          <w:sz w:val="24"/>
          <w:szCs w:val="24"/>
          <w:lang w:val="ru-RU"/>
        </w:rPr>
        <w:t>1</w:t>
      </w:r>
      <w:r w:rsidR="00614B87" w:rsidRPr="00A92F86">
        <w:rPr>
          <w:rFonts w:ascii="Arial" w:hAnsi="Arial" w:cs="Arial"/>
          <w:i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i/>
          <w:color w:val="000000"/>
          <w:sz w:val="24"/>
          <w:szCs w:val="24"/>
          <w:lang w:val="ru-RU"/>
        </w:rPr>
        <w:t>(критерий</w:t>
      </w:r>
      <w:r w:rsidR="00614B87" w:rsidRPr="00A92F86">
        <w:rPr>
          <w:rFonts w:ascii="Arial" w:hAnsi="Arial" w:cs="Arial"/>
          <w:i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i/>
          <w:color w:val="000000"/>
          <w:sz w:val="24"/>
          <w:szCs w:val="24"/>
          <w:lang w:val="ru-RU"/>
        </w:rPr>
        <w:t>выбора:</w:t>
      </w:r>
      <w:r w:rsidR="00614B87" w:rsidRPr="00A92F86">
        <w:rPr>
          <w:rFonts w:ascii="Arial" w:hAnsi="Arial" w:cs="Arial"/>
          <w:i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i/>
          <w:color w:val="000000"/>
          <w:sz w:val="24"/>
          <w:szCs w:val="24"/>
          <w:lang w:val="ru-RU"/>
        </w:rPr>
        <w:t>1)</w:t>
      </w:r>
    </w:p>
    <w:p w:rsidR="00C80FE7" w:rsidRPr="00D66781" w:rsidRDefault="00C80FE7" w:rsidP="00A92F86">
      <w:pPr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A92F86">
        <w:rPr>
          <w:rFonts w:ascii="Arial" w:hAnsi="Arial" w:cs="Arial"/>
          <w:i/>
          <w:color w:val="000000"/>
          <w:sz w:val="24"/>
          <w:szCs w:val="24"/>
          <w:lang w:val="ru-RU"/>
        </w:rPr>
        <w:t>Матрица</w:t>
      </w:r>
      <w:r w:rsidR="00614B87" w:rsidRPr="00A92F86">
        <w:rPr>
          <w:rFonts w:ascii="Arial" w:hAnsi="Arial" w:cs="Arial"/>
          <w:i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i/>
          <w:color w:val="000000"/>
          <w:sz w:val="24"/>
          <w:szCs w:val="24"/>
          <w:lang w:val="ru-RU"/>
        </w:rPr>
        <w:t>социометрических</w:t>
      </w:r>
      <w:r w:rsidR="00614B87" w:rsidRPr="00A92F86">
        <w:rPr>
          <w:rFonts w:ascii="Arial" w:hAnsi="Arial" w:cs="Arial"/>
          <w:i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i/>
          <w:color w:val="000000"/>
          <w:sz w:val="24"/>
          <w:szCs w:val="24"/>
          <w:lang w:val="ru-RU"/>
        </w:rPr>
        <w:t>положительных</w:t>
      </w:r>
      <w:r w:rsidR="00614B87" w:rsidRPr="00A92F86">
        <w:rPr>
          <w:rFonts w:ascii="Arial" w:hAnsi="Arial" w:cs="Arial"/>
          <w:i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i/>
          <w:color w:val="000000"/>
          <w:sz w:val="24"/>
          <w:szCs w:val="24"/>
          <w:lang w:val="ru-RU"/>
        </w:rPr>
        <w:t>выборов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9"/>
        <w:gridCol w:w="3377"/>
        <w:gridCol w:w="555"/>
        <w:gridCol w:w="556"/>
        <w:gridCol w:w="555"/>
        <w:gridCol w:w="556"/>
        <w:gridCol w:w="555"/>
        <w:gridCol w:w="556"/>
        <w:gridCol w:w="555"/>
        <w:gridCol w:w="556"/>
        <w:gridCol w:w="555"/>
        <w:gridCol w:w="556"/>
      </w:tblGrid>
      <w:tr w:rsidR="00C80FE7" w:rsidRPr="00A92F86" w:rsidTr="00D6678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80FE7" w:rsidRPr="00A92F86" w:rsidRDefault="00C80FE7" w:rsidP="00614B87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3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80FE7" w:rsidRPr="00A92F86" w:rsidRDefault="00C80FE7" w:rsidP="00D66781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b/>
                <w:sz w:val="24"/>
                <w:szCs w:val="24"/>
                <w:lang w:val="ru-RU"/>
              </w:rPr>
              <w:t>Фамилия,</w:t>
            </w:r>
            <w:r w:rsidR="00D66781" w:rsidRPr="00A92F86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b/>
                <w:sz w:val="24"/>
                <w:szCs w:val="24"/>
                <w:lang w:val="ru-RU"/>
              </w:rPr>
              <w:t>имя,</w:t>
            </w:r>
            <w:r w:rsidR="00614B87" w:rsidRPr="00A92F86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b/>
                <w:sz w:val="24"/>
                <w:szCs w:val="24"/>
                <w:lang w:val="ru-RU"/>
              </w:rPr>
              <w:t>отчество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b/>
                <w:sz w:val="24"/>
                <w:szCs w:val="24"/>
                <w:lang w:val="ru-RU"/>
              </w:rPr>
              <w:t>10</w:t>
            </w:r>
          </w:p>
        </w:tc>
      </w:tr>
      <w:tr w:rsidR="00C80FE7" w:rsidRPr="00A92F86" w:rsidTr="00D6678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614B87">
            <w:pPr>
              <w:spacing w:after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614B87">
            <w:pPr>
              <w:spacing w:after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Александров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Паша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80FE7" w:rsidRPr="00A92F86" w:rsidTr="00D6678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614B87">
            <w:pPr>
              <w:spacing w:after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614B87">
            <w:pPr>
              <w:spacing w:after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Иванов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Сергей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80FE7" w:rsidRPr="00A92F86" w:rsidTr="00D6678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614B87">
            <w:pPr>
              <w:spacing w:after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614B87">
            <w:pPr>
              <w:spacing w:after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Петров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Дима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80FE7" w:rsidRPr="00A92F86" w:rsidTr="00D6678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614B87">
            <w:pPr>
              <w:spacing w:after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614B87">
            <w:pPr>
              <w:spacing w:after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Сарченко</w:t>
            </w:r>
            <w:proofErr w:type="spellEnd"/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Сергей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</w:tr>
      <w:tr w:rsidR="00C80FE7" w:rsidRPr="00A92F86" w:rsidTr="00D6678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614B87">
            <w:pPr>
              <w:spacing w:after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3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614B87">
            <w:pPr>
              <w:spacing w:after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Алферова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Ира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80FE7" w:rsidRPr="00A92F86" w:rsidTr="00D6678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614B87">
            <w:pPr>
              <w:spacing w:after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3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614B87">
            <w:pPr>
              <w:spacing w:after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Володина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Галя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80FE7" w:rsidRPr="00A92F86" w:rsidTr="00D6678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614B87">
            <w:pPr>
              <w:spacing w:after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3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614B87">
            <w:pPr>
              <w:spacing w:after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Ладзина</w:t>
            </w:r>
            <w:proofErr w:type="spellEnd"/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Наташа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80FE7" w:rsidRPr="00A92F86" w:rsidTr="00D6678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614B87">
            <w:pPr>
              <w:spacing w:after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3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614B87">
            <w:pPr>
              <w:spacing w:after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Ловшина</w:t>
            </w:r>
            <w:proofErr w:type="spellEnd"/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Нина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80FE7" w:rsidRPr="00A92F86" w:rsidTr="00D6678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614B87">
            <w:pPr>
              <w:spacing w:after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3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614B87">
            <w:pPr>
              <w:spacing w:after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Покровская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Алла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80FE7" w:rsidRPr="00A92F86" w:rsidTr="00D6678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614B87">
            <w:pPr>
              <w:spacing w:after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3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614B87">
            <w:pPr>
              <w:spacing w:after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Самойлова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Таня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80FE7" w:rsidRPr="00A92F86" w:rsidTr="00D66781">
        <w:trPr>
          <w:jc w:val="center"/>
        </w:trPr>
        <w:tc>
          <w:tcPr>
            <w:tcW w:w="37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614B87">
            <w:pPr>
              <w:spacing w:after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Кол-во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выборов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(M)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</w:tr>
      <w:tr w:rsidR="00C80FE7" w:rsidRPr="00A92F86" w:rsidTr="00D66781">
        <w:trPr>
          <w:jc w:val="center"/>
        </w:trPr>
        <w:tc>
          <w:tcPr>
            <w:tcW w:w="37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614B87">
            <w:pPr>
              <w:spacing w:after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Кол-во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взаимных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выборов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D66781">
            <w:pPr>
              <w:spacing w:after="0"/>
              <w:ind w:left="-14" w:right="-2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</w:tbl>
    <w:p w:rsidR="00D66781" w:rsidRDefault="00D66781" w:rsidP="00D6678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D66781" w:rsidRPr="00A92F86" w:rsidRDefault="006014EA" w:rsidP="00A92F8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lang w:val="uk-UA"/>
        </w:rPr>
      </w:pPr>
      <w:r w:rsidRPr="00A92F86">
        <w:rPr>
          <w:rFonts w:ascii="Arial" w:hAnsi="Arial" w:cs="Arial"/>
          <w:color w:val="000000"/>
        </w:rPr>
        <w:lastRenderedPageBreak/>
        <w:t>Напротив,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фамилии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каждого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испытуемого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заносятся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данные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сделанных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им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выборах.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Например,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если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Александров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П.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отдал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свой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первый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выбор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эксперименте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по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первому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критерию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Иванову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С.,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то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цифра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1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ставится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на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пересечении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первой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строки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второго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столбца.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Второй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выбор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Александров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отдал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Петрову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Д.,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поэтому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цифра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2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записывается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квадрате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на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пересечении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первой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строки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третьего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столбца.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Если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испытуемые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сделали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взаимные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выборы,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то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соответствующие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цифры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этих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выборов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обводятся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кружочками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(у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нас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таблице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они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выделены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зеленым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цветом).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Внизу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матрицы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подсчитывается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количество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выборов,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полученных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каждым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испытуемым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(по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вертикали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сверху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вниз),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том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числе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и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взаимных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="00C80FE7" w:rsidRPr="00A92F86">
        <w:rPr>
          <w:rFonts w:ascii="Arial" w:hAnsi="Arial" w:cs="Arial"/>
          <w:color w:val="000000"/>
        </w:rPr>
        <w:t>выборов.</w:t>
      </w:r>
      <w:r w:rsidR="00614B87" w:rsidRPr="00A92F86">
        <w:rPr>
          <w:rStyle w:val="apple-converted-space"/>
          <w:rFonts w:ascii="Arial" w:hAnsi="Arial" w:cs="Arial"/>
          <w:color w:val="000000"/>
        </w:rPr>
        <w:t xml:space="preserve"> </w:t>
      </w:r>
    </w:p>
    <w:p w:rsidR="00C80FE7" w:rsidRPr="00A92F86" w:rsidRDefault="00C80FE7" w:rsidP="00A92F8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92F86">
        <w:rPr>
          <w:rFonts w:ascii="Arial" w:hAnsi="Arial" w:cs="Arial"/>
          <w:color w:val="000000"/>
        </w:rPr>
        <w:t>Далее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можно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вычислить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социометрический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статус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каждого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учащегося,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который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определяется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формуле: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"/>
        <w:gridCol w:w="524"/>
      </w:tblGrid>
      <w:tr w:rsidR="00C80FE7" w:rsidRPr="000A79CE" w:rsidTr="00C80FE7">
        <w:trPr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C80FE7" w:rsidRPr="000A79CE" w:rsidRDefault="00C80FE7" w:rsidP="00614B87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A79CE">
              <w:rPr>
                <w:rFonts w:ascii="Arial" w:hAnsi="Arial" w:cs="Arial"/>
                <w:b/>
                <w:sz w:val="24"/>
                <w:szCs w:val="24"/>
                <w:lang w:val="ru-RU"/>
              </w:rPr>
              <w:t>C</w:t>
            </w:r>
            <w:r w:rsidR="00614B87" w:rsidRPr="000A79CE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0A79CE">
              <w:rPr>
                <w:rFonts w:ascii="Arial" w:hAnsi="Arial" w:cs="Arial"/>
                <w:b/>
                <w:sz w:val="24"/>
                <w:szCs w:val="24"/>
                <w:lang w:val="ru-RU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C80FE7" w:rsidRPr="000A79CE" w:rsidRDefault="00614B87" w:rsidP="00614B87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A79CE">
              <w:rPr>
                <w:rFonts w:ascii="Arial" w:hAnsi="Arial" w:cs="Arial"/>
                <w:b/>
                <w:sz w:val="24"/>
                <w:szCs w:val="24"/>
                <w:u w:val="single"/>
                <w:lang w:val="ru-RU"/>
              </w:rPr>
              <w:t xml:space="preserve">  </w:t>
            </w:r>
            <w:r w:rsidR="00C80FE7" w:rsidRPr="000A79CE">
              <w:rPr>
                <w:rFonts w:ascii="Arial" w:hAnsi="Arial" w:cs="Arial"/>
                <w:b/>
                <w:sz w:val="24"/>
                <w:szCs w:val="24"/>
                <w:u w:val="single"/>
                <w:lang w:val="ru-RU"/>
              </w:rPr>
              <w:t>M</w:t>
            </w:r>
            <w:r w:rsidRPr="000A79CE">
              <w:rPr>
                <w:rFonts w:ascii="Arial" w:hAnsi="Arial" w:cs="Arial"/>
                <w:b/>
                <w:sz w:val="24"/>
                <w:szCs w:val="24"/>
                <w:u w:val="single"/>
                <w:lang w:val="ru-RU"/>
              </w:rPr>
              <w:t xml:space="preserve">  </w:t>
            </w:r>
          </w:p>
        </w:tc>
      </w:tr>
      <w:tr w:rsidR="00C80FE7" w:rsidRPr="000A79CE" w:rsidTr="00C80FE7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C80FE7" w:rsidRPr="000A79CE" w:rsidRDefault="00C80FE7" w:rsidP="00614B87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C80FE7" w:rsidRPr="000A79CE" w:rsidRDefault="00C80FE7" w:rsidP="00614B87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A79CE">
              <w:rPr>
                <w:rFonts w:ascii="Arial" w:hAnsi="Arial" w:cs="Arial"/>
                <w:b/>
                <w:sz w:val="24"/>
                <w:szCs w:val="24"/>
                <w:lang w:val="ru-RU"/>
              </w:rPr>
              <w:t>n</w:t>
            </w:r>
            <w:r w:rsidR="00614B87" w:rsidRPr="000A79CE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0A79CE">
              <w:rPr>
                <w:rFonts w:ascii="Arial" w:hAnsi="Arial" w:cs="Arial"/>
                <w:b/>
                <w:sz w:val="24"/>
                <w:szCs w:val="24"/>
                <w:lang w:val="ru-RU"/>
              </w:rPr>
              <w:t>-</w:t>
            </w:r>
            <w:r w:rsidR="00614B87" w:rsidRPr="000A79CE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0A79CE">
              <w:rPr>
                <w:rFonts w:ascii="Arial" w:hAnsi="Arial" w:cs="Arial"/>
                <w:b/>
                <w:sz w:val="24"/>
                <w:szCs w:val="24"/>
                <w:lang w:val="ru-RU"/>
              </w:rPr>
              <w:t>1</w:t>
            </w:r>
          </w:p>
        </w:tc>
      </w:tr>
    </w:tbl>
    <w:p w:rsidR="00D66781" w:rsidRPr="00A92F86" w:rsidRDefault="00C80FE7" w:rsidP="00A92F86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где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С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–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социометрический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статус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учащегося;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М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–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общее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число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полученных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испытуемых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положительных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выборов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(если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учитывать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отрицательные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выборы,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то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их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сумма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вычитается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от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суммы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положительных);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n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–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число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испытуемых.</w:t>
      </w:r>
    </w:p>
    <w:p w:rsidR="00D66781" w:rsidRPr="00A92F86" w:rsidRDefault="00C80FE7" w:rsidP="00A92F86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Например,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социометрический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статус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Иванова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С.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будет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равен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4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: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9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=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0,44</w:t>
      </w:r>
      <w:r w:rsidR="00614B87" w:rsidRPr="00A92F86">
        <w:rPr>
          <w:rStyle w:val="apple-converted-space"/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C80FE7" w:rsidRPr="00A92F86" w:rsidRDefault="00C80FE7" w:rsidP="00A92F86">
      <w:pPr>
        <w:spacing w:after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В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зависимости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от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количества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полученных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социометрических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положительных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выборов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можно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классифицировать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испытуемых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на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пять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статусных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групп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(см.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таблицу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2).</w:t>
      </w:r>
    </w:p>
    <w:p w:rsidR="00D66781" w:rsidRPr="00A92F86" w:rsidRDefault="00C80FE7" w:rsidP="00D66781">
      <w:pPr>
        <w:spacing w:after="0"/>
        <w:jc w:val="right"/>
        <w:rPr>
          <w:rStyle w:val="apple-converted-space"/>
          <w:rFonts w:ascii="Arial" w:hAnsi="Arial" w:cs="Arial"/>
          <w:i/>
          <w:color w:val="000000"/>
          <w:sz w:val="24"/>
          <w:szCs w:val="24"/>
          <w:lang w:val="ru-RU"/>
        </w:rPr>
      </w:pPr>
      <w:r w:rsidRPr="00A92F86">
        <w:rPr>
          <w:rFonts w:ascii="Arial" w:hAnsi="Arial" w:cs="Arial"/>
          <w:i/>
          <w:color w:val="000000"/>
          <w:sz w:val="24"/>
          <w:szCs w:val="24"/>
          <w:lang w:val="ru-RU"/>
        </w:rPr>
        <w:t>Таблица</w:t>
      </w:r>
      <w:r w:rsidR="00614B87" w:rsidRPr="00A92F86">
        <w:rPr>
          <w:rFonts w:ascii="Arial" w:hAnsi="Arial" w:cs="Arial"/>
          <w:i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i/>
          <w:color w:val="000000"/>
          <w:sz w:val="24"/>
          <w:szCs w:val="24"/>
          <w:lang w:val="ru-RU"/>
        </w:rPr>
        <w:t>2</w:t>
      </w:r>
      <w:r w:rsidR="00614B87" w:rsidRPr="00A92F86">
        <w:rPr>
          <w:rStyle w:val="apple-converted-space"/>
          <w:rFonts w:ascii="Arial" w:hAnsi="Arial" w:cs="Arial"/>
          <w:i/>
          <w:color w:val="000000"/>
          <w:sz w:val="24"/>
          <w:szCs w:val="24"/>
          <w:lang w:val="ru-RU"/>
        </w:rPr>
        <w:t xml:space="preserve"> </w:t>
      </w:r>
    </w:p>
    <w:p w:rsidR="00C80FE7" w:rsidRPr="00A92F86" w:rsidRDefault="00C80FE7" w:rsidP="00A92F86">
      <w:pPr>
        <w:spacing w:after="0"/>
        <w:ind w:firstLine="709"/>
        <w:jc w:val="center"/>
        <w:rPr>
          <w:rFonts w:ascii="Arial" w:hAnsi="Arial" w:cs="Arial"/>
          <w:i/>
          <w:color w:val="000000"/>
          <w:sz w:val="24"/>
          <w:szCs w:val="24"/>
          <w:lang w:val="ru-RU"/>
        </w:rPr>
      </w:pPr>
      <w:r w:rsidRPr="00A92F86">
        <w:rPr>
          <w:rFonts w:ascii="Arial" w:hAnsi="Arial" w:cs="Arial"/>
          <w:i/>
          <w:color w:val="000000"/>
          <w:sz w:val="24"/>
          <w:szCs w:val="24"/>
          <w:lang w:val="ru-RU"/>
        </w:rPr>
        <w:t>Классификация</w:t>
      </w:r>
      <w:r w:rsidR="00614B87" w:rsidRPr="00A92F86">
        <w:rPr>
          <w:rFonts w:ascii="Arial" w:hAnsi="Arial" w:cs="Arial"/>
          <w:i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i/>
          <w:color w:val="000000"/>
          <w:sz w:val="24"/>
          <w:szCs w:val="24"/>
          <w:lang w:val="ru-RU"/>
        </w:rPr>
        <w:t>испытуемых</w:t>
      </w:r>
      <w:r w:rsidR="00614B87" w:rsidRPr="00A92F86">
        <w:rPr>
          <w:rFonts w:ascii="Arial" w:hAnsi="Arial" w:cs="Arial"/>
          <w:i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i/>
          <w:color w:val="000000"/>
          <w:sz w:val="24"/>
          <w:szCs w:val="24"/>
          <w:lang w:val="ru-RU"/>
        </w:rPr>
        <w:t>по</w:t>
      </w:r>
      <w:r w:rsidR="00614B87" w:rsidRPr="00A92F86">
        <w:rPr>
          <w:rFonts w:ascii="Arial" w:hAnsi="Arial" w:cs="Arial"/>
          <w:i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i/>
          <w:color w:val="000000"/>
          <w:sz w:val="24"/>
          <w:szCs w:val="24"/>
          <w:lang w:val="ru-RU"/>
        </w:rPr>
        <w:t>итогам</w:t>
      </w:r>
      <w:r w:rsidR="00614B87" w:rsidRPr="00A92F86">
        <w:rPr>
          <w:rFonts w:ascii="Arial" w:hAnsi="Arial" w:cs="Arial"/>
          <w:i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i/>
          <w:color w:val="000000"/>
          <w:sz w:val="24"/>
          <w:szCs w:val="24"/>
          <w:lang w:val="ru-RU"/>
        </w:rPr>
        <w:t>социометрического</w:t>
      </w:r>
      <w:r w:rsidR="00614B87" w:rsidRPr="00A92F86">
        <w:rPr>
          <w:rFonts w:ascii="Arial" w:hAnsi="Arial" w:cs="Arial"/>
          <w:i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i/>
          <w:color w:val="000000"/>
          <w:sz w:val="24"/>
          <w:szCs w:val="24"/>
          <w:lang w:val="ru-RU"/>
        </w:rPr>
        <w:t>эксперимента</w:t>
      </w:r>
    </w:p>
    <w:tbl>
      <w:tblPr>
        <w:tblW w:w="0" w:type="auto"/>
        <w:jc w:val="center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149"/>
        <w:gridCol w:w="6832"/>
      </w:tblGrid>
      <w:tr w:rsidR="00C80FE7" w:rsidRPr="00A92F86" w:rsidTr="006619D5">
        <w:trPr>
          <w:jc w:val="center"/>
        </w:trPr>
        <w:tc>
          <w:tcPr>
            <w:tcW w:w="3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80FE7" w:rsidRPr="00A92F86" w:rsidRDefault="00C80FE7" w:rsidP="00A92F86">
            <w:pPr>
              <w:spacing w:after="0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b/>
                <w:sz w:val="24"/>
                <w:szCs w:val="24"/>
                <w:lang w:val="ru-RU"/>
              </w:rPr>
              <w:t>Статусная</w:t>
            </w:r>
            <w:r w:rsidR="00614B87" w:rsidRPr="00A92F86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b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6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80FE7" w:rsidRPr="00A92F86" w:rsidRDefault="00C80FE7" w:rsidP="00A92F86">
            <w:pPr>
              <w:spacing w:after="0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b/>
                <w:sz w:val="24"/>
                <w:szCs w:val="24"/>
                <w:lang w:val="ru-RU"/>
              </w:rPr>
              <w:t>Количество</w:t>
            </w:r>
            <w:r w:rsidR="00614B87" w:rsidRPr="00A92F86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b/>
                <w:sz w:val="24"/>
                <w:szCs w:val="24"/>
                <w:lang w:val="ru-RU"/>
              </w:rPr>
              <w:t>полученных</w:t>
            </w:r>
            <w:r w:rsidR="00614B87" w:rsidRPr="00A92F86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b/>
                <w:sz w:val="24"/>
                <w:szCs w:val="24"/>
                <w:lang w:val="ru-RU"/>
              </w:rPr>
              <w:t>выборов</w:t>
            </w:r>
          </w:p>
        </w:tc>
      </w:tr>
      <w:tr w:rsidR="00C80FE7" w:rsidRPr="00A92F86" w:rsidTr="006619D5">
        <w:trPr>
          <w:jc w:val="center"/>
        </w:trPr>
        <w:tc>
          <w:tcPr>
            <w:tcW w:w="3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A92F86">
            <w:pPr>
              <w:spacing w:after="0"/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«Звезды»</w:t>
            </w:r>
          </w:p>
        </w:tc>
        <w:tc>
          <w:tcPr>
            <w:tcW w:w="6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A92F86">
            <w:pPr>
              <w:spacing w:after="0"/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два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раза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больше,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чем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среднее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число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полученных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выборов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одним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испытуемым</w:t>
            </w:r>
          </w:p>
        </w:tc>
      </w:tr>
      <w:tr w:rsidR="00C80FE7" w:rsidRPr="00A92F86" w:rsidTr="006619D5">
        <w:trPr>
          <w:jc w:val="center"/>
        </w:trPr>
        <w:tc>
          <w:tcPr>
            <w:tcW w:w="3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A92F86">
            <w:pPr>
              <w:spacing w:after="0"/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«Предпочитаемые»</w:t>
            </w:r>
          </w:p>
        </w:tc>
        <w:tc>
          <w:tcPr>
            <w:tcW w:w="6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FE7" w:rsidRPr="00A92F86" w:rsidRDefault="00C80FE7" w:rsidP="00A92F86">
            <w:pPr>
              <w:spacing w:after="0"/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полтора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раза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больше,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чем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среднее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число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полученных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выборов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одним</w:t>
            </w:r>
            <w:r w:rsidR="00614B87" w:rsidRPr="00A92F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испытуемым</w:t>
            </w:r>
          </w:p>
        </w:tc>
      </w:tr>
      <w:tr w:rsidR="00A92F86" w:rsidRPr="00A92F86" w:rsidTr="006619D5">
        <w:trPr>
          <w:jc w:val="center"/>
        </w:trPr>
        <w:tc>
          <w:tcPr>
            <w:tcW w:w="3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F86" w:rsidRPr="00A92F86" w:rsidRDefault="00A92F86" w:rsidP="00A92F86">
            <w:pPr>
              <w:spacing w:after="0"/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«Принятые»</w:t>
            </w:r>
          </w:p>
        </w:tc>
        <w:tc>
          <w:tcPr>
            <w:tcW w:w="6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F86" w:rsidRPr="00A92F86" w:rsidRDefault="00A92F86" w:rsidP="00A92F86">
            <w:pPr>
              <w:spacing w:after="0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92F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Среднее</w:t>
            </w:r>
            <w:proofErr w:type="spellEnd"/>
            <w:r w:rsidRPr="00A92F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2F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A92F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2F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полученных</w:t>
            </w:r>
            <w:proofErr w:type="spellEnd"/>
            <w:r w:rsidRPr="00A92F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2F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выборов</w:t>
            </w:r>
            <w:proofErr w:type="spellEnd"/>
          </w:p>
        </w:tc>
      </w:tr>
      <w:tr w:rsidR="00A92F86" w:rsidRPr="00A92F86" w:rsidTr="006619D5">
        <w:trPr>
          <w:jc w:val="center"/>
        </w:trPr>
        <w:tc>
          <w:tcPr>
            <w:tcW w:w="3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F86" w:rsidRPr="00A92F86" w:rsidRDefault="00A92F86" w:rsidP="00A92F86">
            <w:pPr>
              <w:spacing w:after="0"/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«Непринятые»</w:t>
            </w:r>
          </w:p>
        </w:tc>
        <w:tc>
          <w:tcPr>
            <w:tcW w:w="6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F86" w:rsidRPr="00A92F86" w:rsidRDefault="00A92F86" w:rsidP="00A92F86">
            <w:pPr>
              <w:spacing w:after="0"/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В полтора раза меньше, чем среднее число полученных выборов одним испытуемым</w:t>
            </w:r>
          </w:p>
        </w:tc>
      </w:tr>
      <w:tr w:rsidR="00A92F86" w:rsidRPr="00A92F86" w:rsidTr="006619D5">
        <w:trPr>
          <w:jc w:val="center"/>
        </w:trPr>
        <w:tc>
          <w:tcPr>
            <w:tcW w:w="3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F86" w:rsidRPr="00A92F86" w:rsidRDefault="00A92F86" w:rsidP="00A92F86">
            <w:pPr>
              <w:spacing w:after="0"/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«Отвергнутые»</w:t>
            </w:r>
          </w:p>
        </w:tc>
        <w:tc>
          <w:tcPr>
            <w:tcW w:w="6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F86" w:rsidRPr="00A92F86" w:rsidRDefault="00A92F86" w:rsidP="00A92F86">
            <w:pPr>
              <w:spacing w:after="0"/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2F86">
              <w:rPr>
                <w:rFonts w:ascii="Arial" w:hAnsi="Arial" w:cs="Arial"/>
                <w:sz w:val="24"/>
                <w:szCs w:val="24"/>
                <w:lang w:val="ru-RU"/>
              </w:rPr>
              <w:t>Равно нулю или в два раза меньше, чем число полученных выборов одним испытуемым</w:t>
            </w:r>
          </w:p>
        </w:tc>
      </w:tr>
    </w:tbl>
    <w:p w:rsidR="006619D5" w:rsidRDefault="00C80FE7" w:rsidP="00A92F8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92F86">
        <w:rPr>
          <w:rFonts w:ascii="Arial" w:hAnsi="Arial" w:cs="Arial"/>
          <w:noProof/>
          <w:color w:val="000000"/>
        </w:rPr>
        <w:drawing>
          <wp:inline distT="0" distB="0" distL="0" distR="0">
            <wp:extent cx="285750" cy="95250"/>
            <wp:effectExtent l="19050" t="0" r="0" b="0"/>
            <wp:docPr id="37" name="Рисунок 37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FE7" w:rsidRPr="00A92F86" w:rsidRDefault="00C80FE7" w:rsidP="00A92F8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92F86">
        <w:rPr>
          <w:rFonts w:ascii="Arial" w:hAnsi="Arial" w:cs="Arial"/>
          <w:color w:val="000000"/>
        </w:rPr>
        <w:t>Среднее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число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полученных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выборов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одним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испытуемым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(К)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вычисляется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по</w:t>
      </w:r>
      <w:r w:rsidR="00614B87" w:rsidRPr="00A92F86">
        <w:rPr>
          <w:rFonts w:ascii="Arial" w:hAnsi="Arial" w:cs="Arial"/>
          <w:color w:val="000000"/>
        </w:rPr>
        <w:t xml:space="preserve"> </w:t>
      </w:r>
      <w:r w:rsidRPr="00A92F86">
        <w:rPr>
          <w:rFonts w:ascii="Arial" w:hAnsi="Arial" w:cs="Arial"/>
          <w:color w:val="000000"/>
        </w:rPr>
        <w:t>формуле: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"/>
        <w:gridCol w:w="5494"/>
      </w:tblGrid>
      <w:tr w:rsidR="00C80FE7" w:rsidRPr="00A92F86" w:rsidTr="006619D5">
        <w:trPr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C80FE7" w:rsidRPr="000A79CE" w:rsidRDefault="00C80FE7" w:rsidP="00A92F86">
            <w:pPr>
              <w:spacing w:after="0"/>
              <w:ind w:firstLine="709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A79CE">
              <w:rPr>
                <w:rFonts w:ascii="Arial" w:hAnsi="Arial" w:cs="Arial"/>
                <w:b/>
                <w:sz w:val="24"/>
                <w:szCs w:val="24"/>
                <w:lang w:val="ru-RU"/>
              </w:rPr>
              <w:t>K</w:t>
            </w:r>
            <w:r w:rsidR="00614B87" w:rsidRPr="000A79CE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0A79CE">
              <w:rPr>
                <w:rFonts w:ascii="Arial" w:hAnsi="Arial" w:cs="Arial"/>
                <w:b/>
                <w:sz w:val="24"/>
                <w:szCs w:val="24"/>
                <w:lang w:val="ru-RU"/>
              </w:rPr>
              <w:t>=</w:t>
            </w:r>
          </w:p>
        </w:tc>
        <w:tc>
          <w:tcPr>
            <w:tcW w:w="5494" w:type="dxa"/>
            <w:vAlign w:val="center"/>
            <w:hideMark/>
          </w:tcPr>
          <w:p w:rsidR="00C80FE7" w:rsidRPr="000A79CE" w:rsidRDefault="00614B87" w:rsidP="00A92F86">
            <w:pPr>
              <w:spacing w:after="0"/>
              <w:ind w:firstLine="709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A79CE">
              <w:rPr>
                <w:rFonts w:ascii="Arial" w:hAnsi="Arial" w:cs="Arial"/>
                <w:b/>
                <w:sz w:val="24"/>
                <w:szCs w:val="24"/>
                <w:u w:val="single"/>
                <w:lang w:val="ru-RU"/>
              </w:rPr>
              <w:t xml:space="preserve">  </w:t>
            </w:r>
            <w:r w:rsidR="00C80FE7" w:rsidRPr="000A79CE">
              <w:rPr>
                <w:rFonts w:ascii="Arial" w:hAnsi="Arial" w:cs="Arial"/>
                <w:b/>
                <w:sz w:val="24"/>
                <w:szCs w:val="24"/>
                <w:u w:val="single"/>
                <w:lang w:val="ru-RU"/>
              </w:rPr>
              <w:t>Общее</w:t>
            </w:r>
            <w:r w:rsidRPr="000A79CE">
              <w:rPr>
                <w:rFonts w:ascii="Arial" w:hAnsi="Arial" w:cs="Arial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="00C80FE7" w:rsidRPr="000A79CE">
              <w:rPr>
                <w:rFonts w:ascii="Arial" w:hAnsi="Arial" w:cs="Arial"/>
                <w:b/>
                <w:sz w:val="24"/>
                <w:szCs w:val="24"/>
                <w:u w:val="single"/>
                <w:lang w:val="ru-RU"/>
              </w:rPr>
              <w:t>число</w:t>
            </w:r>
            <w:r w:rsidRPr="000A79CE">
              <w:rPr>
                <w:rFonts w:ascii="Arial" w:hAnsi="Arial" w:cs="Arial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="00C80FE7" w:rsidRPr="000A79CE">
              <w:rPr>
                <w:rFonts w:ascii="Arial" w:hAnsi="Arial" w:cs="Arial"/>
                <w:b/>
                <w:sz w:val="24"/>
                <w:szCs w:val="24"/>
                <w:u w:val="single"/>
                <w:lang w:val="ru-RU"/>
              </w:rPr>
              <w:t>сделанных</w:t>
            </w:r>
            <w:r w:rsidRPr="000A79CE">
              <w:rPr>
                <w:rFonts w:ascii="Arial" w:hAnsi="Arial" w:cs="Arial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="00C80FE7" w:rsidRPr="000A79CE">
              <w:rPr>
                <w:rFonts w:ascii="Arial" w:hAnsi="Arial" w:cs="Arial"/>
                <w:b/>
                <w:sz w:val="24"/>
                <w:szCs w:val="24"/>
                <w:u w:val="single"/>
                <w:lang w:val="ru-RU"/>
              </w:rPr>
              <w:t>выборов</w:t>
            </w:r>
            <w:r w:rsidRPr="000A79CE">
              <w:rPr>
                <w:rFonts w:ascii="Arial" w:hAnsi="Arial" w:cs="Arial"/>
                <w:b/>
                <w:sz w:val="24"/>
                <w:szCs w:val="24"/>
                <w:u w:val="single"/>
                <w:lang w:val="ru-RU"/>
              </w:rPr>
              <w:t xml:space="preserve">  </w:t>
            </w:r>
          </w:p>
        </w:tc>
      </w:tr>
      <w:tr w:rsidR="00C80FE7" w:rsidRPr="00A92F86" w:rsidTr="006619D5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C80FE7" w:rsidRPr="000A79CE" w:rsidRDefault="00C80FE7" w:rsidP="00A92F86">
            <w:pPr>
              <w:spacing w:after="0"/>
              <w:ind w:firstLine="709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494" w:type="dxa"/>
            <w:vAlign w:val="center"/>
            <w:hideMark/>
          </w:tcPr>
          <w:p w:rsidR="00C80FE7" w:rsidRPr="000A79CE" w:rsidRDefault="00C80FE7" w:rsidP="00A92F86">
            <w:pPr>
              <w:spacing w:after="0"/>
              <w:ind w:firstLine="709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A79CE">
              <w:rPr>
                <w:rFonts w:ascii="Arial" w:hAnsi="Arial" w:cs="Arial"/>
                <w:b/>
                <w:sz w:val="24"/>
                <w:szCs w:val="24"/>
                <w:lang w:val="ru-RU"/>
              </w:rPr>
              <w:t>Общее</w:t>
            </w:r>
            <w:r w:rsidR="00614B87" w:rsidRPr="000A79CE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0A79CE">
              <w:rPr>
                <w:rFonts w:ascii="Arial" w:hAnsi="Arial" w:cs="Arial"/>
                <w:b/>
                <w:sz w:val="24"/>
                <w:szCs w:val="24"/>
                <w:lang w:val="ru-RU"/>
              </w:rPr>
              <w:t>количество</w:t>
            </w:r>
            <w:r w:rsidR="00614B87" w:rsidRPr="000A79CE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0A79CE">
              <w:rPr>
                <w:rFonts w:ascii="Arial" w:hAnsi="Arial" w:cs="Arial"/>
                <w:b/>
                <w:sz w:val="24"/>
                <w:szCs w:val="24"/>
                <w:lang w:val="ru-RU"/>
              </w:rPr>
              <w:t>испытуемых</w:t>
            </w:r>
          </w:p>
        </w:tc>
      </w:tr>
    </w:tbl>
    <w:p w:rsidR="006619D5" w:rsidRDefault="006619D5" w:rsidP="00A92F86">
      <w:pPr>
        <w:spacing w:after="0"/>
        <w:ind w:firstLine="709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C80FE7" w:rsidRPr="00A92F86" w:rsidRDefault="00C80FE7" w:rsidP="00A92F86">
      <w:pPr>
        <w:spacing w:after="0"/>
        <w:ind w:firstLine="709"/>
        <w:rPr>
          <w:rFonts w:ascii="Arial" w:hAnsi="Arial" w:cs="Arial"/>
          <w:sz w:val="24"/>
          <w:szCs w:val="24"/>
          <w:lang w:val="ru-RU"/>
        </w:rPr>
      </w:pPr>
      <w:r w:rsidRPr="00A92F86"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>
            <wp:extent cx="285750" cy="95250"/>
            <wp:effectExtent l="19050" t="0" r="0" b="0"/>
            <wp:docPr id="38" name="Рисунок 38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Для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нашего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примера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К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=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30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: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10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=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3.</w:t>
      </w:r>
      <w:r w:rsidR="00614B87" w:rsidRPr="00A92F86">
        <w:rPr>
          <w:rStyle w:val="apple-converted-space"/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br/>
      </w:r>
      <w:r w:rsidRPr="00A92F86"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>
            <wp:extent cx="285750" cy="95250"/>
            <wp:effectExtent l="19050" t="0" r="0" b="0"/>
            <wp:docPr id="39" name="Рисунок 39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В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соответствии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с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данными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матрицы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испытуемых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можно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отнести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к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следующим</w:t>
      </w:r>
      <w:r w:rsidR="00614B87" w:rsidRPr="00A92F8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color w:val="000000"/>
          <w:sz w:val="24"/>
          <w:szCs w:val="24"/>
          <w:lang w:val="ru-RU"/>
        </w:rPr>
        <w:t>группам:</w:t>
      </w:r>
    </w:p>
    <w:p w:rsidR="00C80FE7" w:rsidRPr="00A92F86" w:rsidRDefault="00C80FE7" w:rsidP="00A92F86">
      <w:pPr>
        <w:spacing w:after="0"/>
        <w:ind w:firstLine="709"/>
        <w:rPr>
          <w:rFonts w:ascii="Arial" w:hAnsi="Arial" w:cs="Arial"/>
          <w:sz w:val="24"/>
          <w:szCs w:val="24"/>
          <w:lang w:val="ru-RU"/>
        </w:rPr>
      </w:pPr>
      <w:r w:rsidRPr="00A92F86">
        <w:rPr>
          <w:rFonts w:ascii="Arial" w:hAnsi="Arial" w:cs="Arial"/>
          <w:sz w:val="24"/>
          <w:szCs w:val="24"/>
          <w:lang w:val="ru-RU"/>
        </w:rPr>
        <w:t>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 </w:t>
      </w:r>
      <w:r w:rsidRPr="00A92F86">
        <w:rPr>
          <w:rFonts w:ascii="Arial" w:hAnsi="Arial" w:cs="Arial"/>
          <w:sz w:val="24"/>
          <w:szCs w:val="24"/>
          <w:lang w:val="ru-RU"/>
        </w:rPr>
        <w:t>«Звезды»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–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Володина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Г.;</w:t>
      </w:r>
    </w:p>
    <w:p w:rsidR="00C80FE7" w:rsidRPr="00A92F86" w:rsidRDefault="00C80FE7" w:rsidP="00A92F86">
      <w:pPr>
        <w:spacing w:after="0"/>
        <w:ind w:firstLine="709"/>
        <w:rPr>
          <w:rFonts w:ascii="Arial" w:hAnsi="Arial" w:cs="Arial"/>
          <w:sz w:val="24"/>
          <w:szCs w:val="24"/>
          <w:lang w:val="ru-RU"/>
        </w:rPr>
      </w:pPr>
      <w:r w:rsidRPr="00A92F86">
        <w:rPr>
          <w:rFonts w:ascii="Arial" w:hAnsi="Arial" w:cs="Arial"/>
          <w:sz w:val="24"/>
          <w:szCs w:val="24"/>
          <w:lang w:val="ru-RU"/>
        </w:rPr>
        <w:t>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 </w:t>
      </w:r>
      <w:r w:rsidRPr="00A92F86">
        <w:rPr>
          <w:rFonts w:ascii="Arial" w:hAnsi="Arial" w:cs="Arial"/>
          <w:sz w:val="24"/>
          <w:szCs w:val="24"/>
          <w:lang w:val="ru-RU"/>
        </w:rPr>
        <w:t>«Предпочитаемые»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–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92F86">
        <w:rPr>
          <w:rFonts w:ascii="Arial" w:hAnsi="Arial" w:cs="Arial"/>
          <w:sz w:val="24"/>
          <w:szCs w:val="24"/>
          <w:lang w:val="ru-RU"/>
        </w:rPr>
        <w:t>Ладзина</w:t>
      </w:r>
      <w:proofErr w:type="spellEnd"/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Н.;</w:t>
      </w:r>
    </w:p>
    <w:p w:rsidR="00C80FE7" w:rsidRPr="00A92F86" w:rsidRDefault="00C80FE7" w:rsidP="00A92F86">
      <w:pPr>
        <w:spacing w:after="0"/>
        <w:ind w:firstLine="709"/>
        <w:rPr>
          <w:rFonts w:ascii="Arial" w:hAnsi="Arial" w:cs="Arial"/>
          <w:sz w:val="24"/>
          <w:szCs w:val="24"/>
          <w:lang w:val="ru-RU"/>
        </w:rPr>
      </w:pPr>
      <w:r w:rsidRPr="00A92F86">
        <w:rPr>
          <w:rFonts w:ascii="Arial" w:hAnsi="Arial" w:cs="Arial"/>
          <w:sz w:val="24"/>
          <w:szCs w:val="24"/>
          <w:lang w:val="ru-RU"/>
        </w:rPr>
        <w:lastRenderedPageBreak/>
        <w:t>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 </w:t>
      </w:r>
      <w:r w:rsidRPr="00A92F86">
        <w:rPr>
          <w:rFonts w:ascii="Arial" w:hAnsi="Arial" w:cs="Arial"/>
          <w:sz w:val="24"/>
          <w:szCs w:val="24"/>
          <w:lang w:val="ru-RU"/>
        </w:rPr>
        <w:t>«Принятые»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–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Иванов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С,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Петров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Д.,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92F86">
        <w:rPr>
          <w:rFonts w:ascii="Arial" w:hAnsi="Arial" w:cs="Arial"/>
          <w:sz w:val="24"/>
          <w:szCs w:val="24"/>
          <w:lang w:val="ru-RU"/>
        </w:rPr>
        <w:t>Сарченко</w:t>
      </w:r>
      <w:proofErr w:type="spellEnd"/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С,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Алферова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И.,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6014EA">
        <w:rPr>
          <w:rFonts w:ascii="Arial" w:hAnsi="Arial" w:cs="Arial"/>
          <w:sz w:val="24"/>
          <w:szCs w:val="24"/>
          <w:lang w:val="ru-RU"/>
        </w:rPr>
        <w:t>Ло</w:t>
      </w:r>
      <w:r w:rsidRPr="00A92F86">
        <w:rPr>
          <w:rFonts w:ascii="Arial" w:hAnsi="Arial" w:cs="Arial"/>
          <w:sz w:val="24"/>
          <w:szCs w:val="24"/>
          <w:lang w:val="ru-RU"/>
        </w:rPr>
        <w:t>вшина</w:t>
      </w:r>
      <w:proofErr w:type="spellEnd"/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Н.,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Покровская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А.;</w:t>
      </w:r>
    </w:p>
    <w:p w:rsidR="00C80FE7" w:rsidRPr="00A92F86" w:rsidRDefault="00C80FE7" w:rsidP="00A92F86">
      <w:pPr>
        <w:spacing w:after="0"/>
        <w:ind w:firstLine="709"/>
        <w:rPr>
          <w:rFonts w:ascii="Arial" w:hAnsi="Arial" w:cs="Arial"/>
          <w:sz w:val="24"/>
          <w:szCs w:val="24"/>
          <w:lang w:val="ru-RU"/>
        </w:rPr>
      </w:pPr>
      <w:r w:rsidRPr="00A92F86">
        <w:rPr>
          <w:rFonts w:ascii="Arial" w:hAnsi="Arial" w:cs="Arial"/>
          <w:sz w:val="24"/>
          <w:szCs w:val="24"/>
          <w:lang w:val="ru-RU"/>
        </w:rPr>
        <w:t>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 </w:t>
      </w:r>
      <w:r w:rsidRPr="00A92F86">
        <w:rPr>
          <w:rFonts w:ascii="Arial" w:hAnsi="Arial" w:cs="Arial"/>
          <w:sz w:val="24"/>
          <w:szCs w:val="24"/>
          <w:lang w:val="ru-RU"/>
        </w:rPr>
        <w:t>«Непринятые»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–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нет;</w:t>
      </w:r>
    </w:p>
    <w:p w:rsidR="00C80FE7" w:rsidRPr="00A92F86" w:rsidRDefault="00C80FE7" w:rsidP="00A92F86">
      <w:pPr>
        <w:spacing w:after="0"/>
        <w:ind w:firstLine="709"/>
        <w:rPr>
          <w:rFonts w:ascii="Arial" w:hAnsi="Arial" w:cs="Arial"/>
          <w:sz w:val="24"/>
          <w:szCs w:val="24"/>
          <w:lang w:val="ru-RU"/>
        </w:rPr>
      </w:pPr>
      <w:r w:rsidRPr="00A92F86">
        <w:rPr>
          <w:rFonts w:ascii="Arial" w:hAnsi="Arial" w:cs="Arial"/>
          <w:sz w:val="24"/>
          <w:szCs w:val="24"/>
          <w:lang w:val="ru-RU"/>
        </w:rPr>
        <w:t>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 </w:t>
      </w:r>
      <w:r w:rsidRPr="00A92F86">
        <w:rPr>
          <w:rFonts w:ascii="Arial" w:hAnsi="Arial" w:cs="Arial"/>
          <w:sz w:val="24"/>
          <w:szCs w:val="24"/>
          <w:lang w:val="ru-RU"/>
        </w:rPr>
        <w:t>«Отвергнутые»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–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Александров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П.,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Самойлова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Т.</w:t>
      </w:r>
    </w:p>
    <w:p w:rsidR="00C80FE7" w:rsidRPr="00A92F86" w:rsidRDefault="00C80FE7" w:rsidP="00A92F86">
      <w:pPr>
        <w:pStyle w:val="a3"/>
        <w:spacing w:before="0" w:beforeAutospacing="0" w:after="0" w:afterAutospacing="0"/>
        <w:ind w:firstLine="709"/>
        <w:rPr>
          <w:rFonts w:ascii="Arial" w:hAnsi="Arial" w:cs="Arial"/>
        </w:rPr>
      </w:pPr>
      <w:r w:rsidRPr="00A92F86">
        <w:rPr>
          <w:rFonts w:ascii="Arial" w:hAnsi="Arial" w:cs="Arial"/>
          <w:noProof/>
        </w:rPr>
        <w:drawing>
          <wp:inline distT="0" distB="0" distL="0" distR="0">
            <wp:extent cx="285750" cy="95250"/>
            <wp:effectExtent l="19050" t="0" r="0" b="0"/>
            <wp:docPr id="40" name="Рисунок 40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2F86">
        <w:rPr>
          <w:rFonts w:ascii="Arial" w:hAnsi="Arial" w:cs="Arial"/>
        </w:rPr>
        <w:t>Одним</w:t>
      </w:r>
      <w:r w:rsidR="00614B87" w:rsidRPr="00A92F86">
        <w:rPr>
          <w:rFonts w:ascii="Arial" w:hAnsi="Arial" w:cs="Arial"/>
        </w:rPr>
        <w:t xml:space="preserve"> </w:t>
      </w:r>
      <w:r w:rsidRPr="00A92F86">
        <w:rPr>
          <w:rFonts w:ascii="Arial" w:hAnsi="Arial" w:cs="Arial"/>
        </w:rPr>
        <w:t>из</w:t>
      </w:r>
      <w:r w:rsidR="00614B87" w:rsidRPr="00A92F86">
        <w:rPr>
          <w:rFonts w:ascii="Arial" w:hAnsi="Arial" w:cs="Arial"/>
        </w:rPr>
        <w:t xml:space="preserve"> </w:t>
      </w:r>
      <w:r w:rsidRPr="00A92F86">
        <w:rPr>
          <w:rFonts w:ascii="Arial" w:hAnsi="Arial" w:cs="Arial"/>
        </w:rPr>
        <w:t>показателей</w:t>
      </w:r>
      <w:r w:rsidR="00614B87" w:rsidRPr="00A92F86">
        <w:rPr>
          <w:rFonts w:ascii="Arial" w:hAnsi="Arial" w:cs="Arial"/>
        </w:rPr>
        <w:t xml:space="preserve"> </w:t>
      </w:r>
      <w:r w:rsidRPr="00A92F86">
        <w:rPr>
          <w:rFonts w:ascii="Arial" w:hAnsi="Arial" w:cs="Arial"/>
        </w:rPr>
        <w:t>благополучия</w:t>
      </w:r>
      <w:r w:rsidR="00614B87" w:rsidRPr="00A92F86">
        <w:rPr>
          <w:rFonts w:ascii="Arial" w:hAnsi="Arial" w:cs="Arial"/>
        </w:rPr>
        <w:t xml:space="preserve"> </w:t>
      </w:r>
      <w:r w:rsidRPr="00A92F86">
        <w:rPr>
          <w:rFonts w:ascii="Arial" w:hAnsi="Arial" w:cs="Arial"/>
        </w:rPr>
        <w:t>складывающихся</w:t>
      </w:r>
      <w:r w:rsidR="00614B87" w:rsidRPr="00A92F86">
        <w:rPr>
          <w:rFonts w:ascii="Arial" w:hAnsi="Arial" w:cs="Arial"/>
        </w:rPr>
        <w:t xml:space="preserve"> </w:t>
      </w:r>
      <w:r w:rsidRPr="00A92F86">
        <w:rPr>
          <w:rFonts w:ascii="Arial" w:hAnsi="Arial" w:cs="Arial"/>
        </w:rPr>
        <w:t>отношений</w:t>
      </w:r>
      <w:r w:rsidR="00614B87" w:rsidRPr="00A92F86">
        <w:rPr>
          <w:rFonts w:ascii="Arial" w:hAnsi="Arial" w:cs="Arial"/>
        </w:rPr>
        <w:t xml:space="preserve"> </w:t>
      </w:r>
      <w:r w:rsidRPr="00A92F86">
        <w:rPr>
          <w:rFonts w:ascii="Arial" w:hAnsi="Arial" w:cs="Arial"/>
        </w:rPr>
        <w:t>является</w:t>
      </w:r>
      <w:r w:rsidR="00614B87" w:rsidRPr="00A92F86">
        <w:rPr>
          <w:rFonts w:ascii="Arial" w:hAnsi="Arial" w:cs="Arial"/>
        </w:rPr>
        <w:t xml:space="preserve"> </w:t>
      </w:r>
      <w:r w:rsidRPr="00A92F86">
        <w:rPr>
          <w:rFonts w:ascii="Arial" w:hAnsi="Arial" w:cs="Arial"/>
        </w:rPr>
        <w:t>коэффициент</w:t>
      </w:r>
      <w:r w:rsidR="00614B87" w:rsidRPr="00A92F86">
        <w:rPr>
          <w:rFonts w:ascii="Arial" w:hAnsi="Arial" w:cs="Arial"/>
        </w:rPr>
        <w:t xml:space="preserve"> </w:t>
      </w:r>
      <w:r w:rsidRPr="00A92F86">
        <w:rPr>
          <w:rFonts w:ascii="Arial" w:hAnsi="Arial" w:cs="Arial"/>
        </w:rPr>
        <w:t>взаимности</w:t>
      </w:r>
      <w:r w:rsidR="00614B87" w:rsidRPr="00A92F86">
        <w:rPr>
          <w:rFonts w:ascii="Arial" w:hAnsi="Arial" w:cs="Arial"/>
        </w:rPr>
        <w:t xml:space="preserve"> </w:t>
      </w:r>
      <w:r w:rsidRPr="00A92F86">
        <w:rPr>
          <w:rFonts w:ascii="Arial" w:hAnsi="Arial" w:cs="Arial"/>
        </w:rPr>
        <w:t>выборов.</w:t>
      </w:r>
      <w:r w:rsidR="00614B87" w:rsidRPr="00A92F86">
        <w:rPr>
          <w:rFonts w:ascii="Arial" w:hAnsi="Arial" w:cs="Arial"/>
        </w:rPr>
        <w:t xml:space="preserve"> </w:t>
      </w:r>
      <w:r w:rsidRPr="00A92F86">
        <w:rPr>
          <w:rFonts w:ascii="Arial" w:hAnsi="Arial" w:cs="Arial"/>
        </w:rPr>
        <w:t>Он</w:t>
      </w:r>
      <w:r w:rsidR="00614B87" w:rsidRPr="00A92F86">
        <w:rPr>
          <w:rFonts w:ascii="Arial" w:hAnsi="Arial" w:cs="Arial"/>
        </w:rPr>
        <w:t xml:space="preserve"> </w:t>
      </w:r>
      <w:r w:rsidRPr="00A92F86">
        <w:rPr>
          <w:rFonts w:ascii="Arial" w:hAnsi="Arial" w:cs="Arial"/>
        </w:rPr>
        <w:t>показывает,</w:t>
      </w:r>
      <w:r w:rsidR="00614B87" w:rsidRPr="00A92F86">
        <w:rPr>
          <w:rFonts w:ascii="Arial" w:hAnsi="Arial" w:cs="Arial"/>
        </w:rPr>
        <w:t xml:space="preserve"> </w:t>
      </w:r>
      <w:r w:rsidRPr="00A92F86">
        <w:rPr>
          <w:rFonts w:ascii="Arial" w:hAnsi="Arial" w:cs="Arial"/>
        </w:rPr>
        <w:t>насколько</w:t>
      </w:r>
      <w:r w:rsidR="00614B87" w:rsidRPr="00A92F86">
        <w:rPr>
          <w:rFonts w:ascii="Arial" w:hAnsi="Arial" w:cs="Arial"/>
        </w:rPr>
        <w:t xml:space="preserve"> </w:t>
      </w:r>
      <w:r w:rsidRPr="00A92F86">
        <w:rPr>
          <w:rFonts w:ascii="Arial" w:hAnsi="Arial" w:cs="Arial"/>
        </w:rPr>
        <w:t>взаимны</w:t>
      </w:r>
      <w:r w:rsidR="00614B87" w:rsidRPr="00A92F86">
        <w:rPr>
          <w:rFonts w:ascii="Arial" w:hAnsi="Arial" w:cs="Arial"/>
        </w:rPr>
        <w:t xml:space="preserve"> </w:t>
      </w:r>
      <w:r w:rsidRPr="00A92F86">
        <w:rPr>
          <w:rFonts w:ascii="Arial" w:hAnsi="Arial" w:cs="Arial"/>
        </w:rPr>
        <w:t>симпатии</w:t>
      </w:r>
      <w:r w:rsidR="00614B87" w:rsidRPr="00A92F86">
        <w:rPr>
          <w:rFonts w:ascii="Arial" w:hAnsi="Arial" w:cs="Arial"/>
        </w:rPr>
        <w:t xml:space="preserve"> </w:t>
      </w:r>
      <w:r w:rsidRPr="00A92F86">
        <w:rPr>
          <w:rFonts w:ascii="Arial" w:hAnsi="Arial" w:cs="Arial"/>
        </w:rPr>
        <w:t>в</w:t>
      </w:r>
      <w:r w:rsidR="00614B87" w:rsidRPr="00A92F86">
        <w:rPr>
          <w:rFonts w:ascii="Arial" w:hAnsi="Arial" w:cs="Arial"/>
        </w:rPr>
        <w:t xml:space="preserve"> </w:t>
      </w:r>
      <w:r w:rsidRPr="00A92F86">
        <w:rPr>
          <w:rFonts w:ascii="Arial" w:hAnsi="Arial" w:cs="Arial"/>
        </w:rPr>
        <w:t>общности.</w:t>
      </w:r>
      <w:r w:rsidR="00614B87" w:rsidRPr="00A92F86">
        <w:rPr>
          <w:rFonts w:ascii="Arial" w:hAnsi="Arial" w:cs="Arial"/>
        </w:rPr>
        <w:t xml:space="preserve"> </w:t>
      </w:r>
      <w:r w:rsidRPr="00A92F86">
        <w:rPr>
          <w:rFonts w:ascii="Arial" w:hAnsi="Arial" w:cs="Arial"/>
        </w:rPr>
        <w:t>Коэффициент</w:t>
      </w:r>
      <w:r w:rsidR="00614B87" w:rsidRPr="00A92F86">
        <w:rPr>
          <w:rFonts w:ascii="Arial" w:hAnsi="Arial" w:cs="Arial"/>
        </w:rPr>
        <w:t xml:space="preserve"> </w:t>
      </w:r>
      <w:r w:rsidRPr="00A92F86">
        <w:rPr>
          <w:rFonts w:ascii="Arial" w:hAnsi="Arial" w:cs="Arial"/>
        </w:rPr>
        <w:t>взаимности</w:t>
      </w:r>
      <w:r w:rsidR="00614B87" w:rsidRPr="00A92F86">
        <w:rPr>
          <w:rFonts w:ascii="Arial" w:hAnsi="Arial" w:cs="Arial"/>
        </w:rPr>
        <w:t xml:space="preserve"> </w:t>
      </w:r>
      <w:r w:rsidRPr="00A92F86">
        <w:rPr>
          <w:rFonts w:ascii="Arial" w:hAnsi="Arial" w:cs="Arial"/>
        </w:rPr>
        <w:t>(KB)</w:t>
      </w:r>
      <w:r w:rsidR="00614B87" w:rsidRPr="00A92F86">
        <w:rPr>
          <w:rFonts w:ascii="Arial" w:hAnsi="Arial" w:cs="Arial"/>
        </w:rPr>
        <w:t xml:space="preserve"> </w:t>
      </w:r>
      <w:r w:rsidRPr="00A92F86">
        <w:rPr>
          <w:rFonts w:ascii="Arial" w:hAnsi="Arial" w:cs="Arial"/>
        </w:rPr>
        <w:t>вычисляется</w:t>
      </w:r>
      <w:r w:rsidR="00614B87" w:rsidRPr="00A92F86">
        <w:rPr>
          <w:rFonts w:ascii="Arial" w:hAnsi="Arial" w:cs="Arial"/>
        </w:rPr>
        <w:t xml:space="preserve"> </w:t>
      </w:r>
      <w:r w:rsidRPr="00A92F86">
        <w:rPr>
          <w:rFonts w:ascii="Arial" w:hAnsi="Arial" w:cs="Arial"/>
        </w:rPr>
        <w:t>по</w:t>
      </w:r>
      <w:r w:rsidR="00614B87" w:rsidRPr="00A92F86">
        <w:rPr>
          <w:rFonts w:ascii="Arial" w:hAnsi="Arial" w:cs="Arial"/>
        </w:rPr>
        <w:t xml:space="preserve"> </w:t>
      </w:r>
      <w:r w:rsidRPr="00A92F86">
        <w:rPr>
          <w:rFonts w:ascii="Arial" w:hAnsi="Arial" w:cs="Arial"/>
        </w:rPr>
        <w:t>формуле: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"/>
        <w:gridCol w:w="4746"/>
      </w:tblGrid>
      <w:tr w:rsidR="00C80FE7" w:rsidRPr="00A92F86" w:rsidTr="006619D5">
        <w:trPr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C80FE7" w:rsidRPr="000A79CE" w:rsidRDefault="00C80FE7" w:rsidP="00A92F86">
            <w:pPr>
              <w:spacing w:after="0"/>
              <w:ind w:firstLine="709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A79CE">
              <w:rPr>
                <w:rFonts w:ascii="Arial" w:hAnsi="Arial" w:cs="Arial"/>
                <w:b/>
                <w:sz w:val="24"/>
                <w:szCs w:val="24"/>
                <w:lang w:val="ru-RU"/>
              </w:rPr>
              <w:t>KB</w:t>
            </w:r>
            <w:r w:rsidR="00614B87" w:rsidRPr="000A79CE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0A79CE">
              <w:rPr>
                <w:rFonts w:ascii="Arial" w:hAnsi="Arial" w:cs="Arial"/>
                <w:b/>
                <w:sz w:val="24"/>
                <w:szCs w:val="24"/>
                <w:lang w:val="ru-RU"/>
              </w:rPr>
              <w:t>=</w:t>
            </w:r>
          </w:p>
        </w:tc>
        <w:tc>
          <w:tcPr>
            <w:tcW w:w="4746" w:type="dxa"/>
            <w:vAlign w:val="center"/>
            <w:hideMark/>
          </w:tcPr>
          <w:p w:rsidR="00C80FE7" w:rsidRPr="000A79CE" w:rsidRDefault="00614B87" w:rsidP="00A92F86">
            <w:pPr>
              <w:spacing w:after="0"/>
              <w:ind w:firstLine="709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A79CE">
              <w:rPr>
                <w:rFonts w:ascii="Arial" w:hAnsi="Arial" w:cs="Arial"/>
                <w:b/>
                <w:sz w:val="24"/>
                <w:szCs w:val="24"/>
                <w:u w:val="single"/>
                <w:lang w:val="ru-RU"/>
              </w:rPr>
              <w:t xml:space="preserve">  </w:t>
            </w:r>
            <w:r w:rsidR="00C80FE7" w:rsidRPr="000A79CE">
              <w:rPr>
                <w:rFonts w:ascii="Arial" w:hAnsi="Arial" w:cs="Arial"/>
                <w:b/>
                <w:sz w:val="24"/>
                <w:szCs w:val="24"/>
                <w:u w:val="single"/>
                <w:lang w:val="ru-RU"/>
              </w:rPr>
              <w:t>Количество</w:t>
            </w:r>
            <w:r w:rsidRPr="000A79CE">
              <w:rPr>
                <w:rFonts w:ascii="Arial" w:hAnsi="Arial" w:cs="Arial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="00C80FE7" w:rsidRPr="000A79CE">
              <w:rPr>
                <w:rFonts w:ascii="Arial" w:hAnsi="Arial" w:cs="Arial"/>
                <w:b/>
                <w:sz w:val="24"/>
                <w:szCs w:val="24"/>
                <w:u w:val="single"/>
                <w:lang w:val="ru-RU"/>
              </w:rPr>
              <w:t>взаимных</w:t>
            </w:r>
            <w:r w:rsidRPr="000A79CE">
              <w:rPr>
                <w:rFonts w:ascii="Arial" w:hAnsi="Arial" w:cs="Arial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="00C80FE7" w:rsidRPr="000A79CE">
              <w:rPr>
                <w:rFonts w:ascii="Arial" w:hAnsi="Arial" w:cs="Arial"/>
                <w:b/>
                <w:sz w:val="24"/>
                <w:szCs w:val="24"/>
                <w:u w:val="single"/>
                <w:lang w:val="ru-RU"/>
              </w:rPr>
              <w:t>выборов</w:t>
            </w:r>
            <w:r w:rsidRPr="000A79CE">
              <w:rPr>
                <w:rFonts w:ascii="Arial" w:hAnsi="Arial" w:cs="Arial"/>
                <w:b/>
                <w:sz w:val="24"/>
                <w:szCs w:val="24"/>
                <w:u w:val="single"/>
                <w:lang w:val="ru-RU"/>
              </w:rPr>
              <w:t xml:space="preserve">  </w:t>
            </w:r>
          </w:p>
        </w:tc>
      </w:tr>
      <w:tr w:rsidR="00C80FE7" w:rsidRPr="00A92F86" w:rsidTr="006619D5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C80FE7" w:rsidRPr="000A79CE" w:rsidRDefault="00C80FE7" w:rsidP="00A92F86">
            <w:pPr>
              <w:spacing w:after="0"/>
              <w:ind w:firstLine="709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4746" w:type="dxa"/>
            <w:vAlign w:val="center"/>
            <w:hideMark/>
          </w:tcPr>
          <w:p w:rsidR="00C80FE7" w:rsidRPr="000A79CE" w:rsidRDefault="00C80FE7" w:rsidP="00A92F86">
            <w:pPr>
              <w:spacing w:after="0"/>
              <w:ind w:firstLine="709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A79CE">
              <w:rPr>
                <w:rFonts w:ascii="Arial" w:hAnsi="Arial" w:cs="Arial"/>
                <w:b/>
                <w:sz w:val="24"/>
                <w:szCs w:val="24"/>
                <w:lang w:val="ru-RU"/>
              </w:rPr>
              <w:t>Общее</w:t>
            </w:r>
            <w:r w:rsidR="00614B87" w:rsidRPr="000A79CE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0A79CE">
              <w:rPr>
                <w:rFonts w:ascii="Arial" w:hAnsi="Arial" w:cs="Arial"/>
                <w:b/>
                <w:sz w:val="24"/>
                <w:szCs w:val="24"/>
                <w:lang w:val="ru-RU"/>
              </w:rPr>
              <w:t>число</w:t>
            </w:r>
            <w:r w:rsidR="00614B87" w:rsidRPr="000A79CE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0A79CE">
              <w:rPr>
                <w:rFonts w:ascii="Arial" w:hAnsi="Arial" w:cs="Arial"/>
                <w:b/>
                <w:sz w:val="24"/>
                <w:szCs w:val="24"/>
                <w:lang w:val="ru-RU"/>
              </w:rPr>
              <w:t>выборов</w:t>
            </w:r>
          </w:p>
        </w:tc>
      </w:tr>
    </w:tbl>
    <w:p w:rsidR="00D66781" w:rsidRPr="00A92F86" w:rsidRDefault="00C80FE7" w:rsidP="00A92F86">
      <w:pPr>
        <w:spacing w:after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2F86">
        <w:rPr>
          <w:rFonts w:ascii="Arial" w:hAnsi="Arial" w:cs="Arial"/>
          <w:sz w:val="24"/>
          <w:szCs w:val="24"/>
          <w:lang w:val="ru-RU"/>
        </w:rPr>
        <w:t>В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нашем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случае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KB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=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(20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: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30)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х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100%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=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66,7%.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Данный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показатель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свидетельствует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о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достаточно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большом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количестве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взаимных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выборов.</w:t>
      </w:r>
      <w:r w:rsidR="00614B87" w:rsidRPr="00A92F86">
        <w:rPr>
          <w:rStyle w:val="apple-converted-space"/>
          <w:rFonts w:ascii="Arial" w:hAnsi="Arial" w:cs="Arial"/>
          <w:sz w:val="24"/>
          <w:szCs w:val="24"/>
          <w:lang w:val="ru-RU"/>
        </w:rPr>
        <w:t xml:space="preserve"> </w:t>
      </w:r>
    </w:p>
    <w:p w:rsidR="00D66781" w:rsidRPr="00A92F86" w:rsidRDefault="00C80FE7" w:rsidP="00A92F86">
      <w:pPr>
        <w:spacing w:after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2F86">
        <w:rPr>
          <w:rFonts w:ascii="Arial" w:hAnsi="Arial" w:cs="Arial"/>
          <w:sz w:val="24"/>
          <w:szCs w:val="24"/>
          <w:lang w:val="ru-RU"/>
        </w:rPr>
        <w:t>На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основе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заполненной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социометрической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матрицы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строится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92F86">
        <w:rPr>
          <w:rFonts w:ascii="Arial" w:hAnsi="Arial" w:cs="Arial"/>
          <w:sz w:val="24"/>
          <w:szCs w:val="24"/>
          <w:lang w:val="ru-RU"/>
        </w:rPr>
        <w:t>социограмма</w:t>
      </w:r>
      <w:proofErr w:type="spellEnd"/>
      <w:r w:rsidRPr="00A92F86">
        <w:rPr>
          <w:rFonts w:ascii="Arial" w:hAnsi="Arial" w:cs="Arial"/>
          <w:sz w:val="24"/>
          <w:szCs w:val="24"/>
          <w:lang w:val="ru-RU"/>
        </w:rPr>
        <w:t>.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Она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позволяет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визуализировать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результаты,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наглядно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увидеть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картину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сложившихся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взаимоотношений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в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группе.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Можно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строить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индивидуальные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и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групповые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92F86">
        <w:rPr>
          <w:rFonts w:ascii="Arial" w:hAnsi="Arial" w:cs="Arial"/>
          <w:sz w:val="24"/>
          <w:szCs w:val="24"/>
          <w:lang w:val="ru-RU"/>
        </w:rPr>
        <w:t>социограммы</w:t>
      </w:r>
      <w:proofErr w:type="spellEnd"/>
      <w:r w:rsidRPr="00A92F86">
        <w:rPr>
          <w:rFonts w:ascii="Arial" w:hAnsi="Arial" w:cs="Arial"/>
          <w:sz w:val="24"/>
          <w:szCs w:val="24"/>
          <w:lang w:val="ru-RU"/>
        </w:rPr>
        <w:t>.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На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практике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индивидуальные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92F86">
        <w:rPr>
          <w:rFonts w:ascii="Arial" w:hAnsi="Arial" w:cs="Arial"/>
          <w:sz w:val="24"/>
          <w:szCs w:val="24"/>
          <w:lang w:val="ru-RU"/>
        </w:rPr>
        <w:t>социограммы</w:t>
      </w:r>
      <w:proofErr w:type="spellEnd"/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используются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редко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(ее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есть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смысл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построить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разве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что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для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сравнения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руководителей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разных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групп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одного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уровня),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так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как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групповая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92F86">
        <w:rPr>
          <w:rFonts w:ascii="Arial" w:hAnsi="Arial" w:cs="Arial"/>
          <w:sz w:val="24"/>
          <w:szCs w:val="24"/>
          <w:lang w:val="ru-RU"/>
        </w:rPr>
        <w:t>социограмма</w:t>
      </w:r>
      <w:proofErr w:type="spellEnd"/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полностью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отображает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всю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картину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групповых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взаимоотношений.</w:t>
      </w:r>
      <w:r w:rsidR="00614B87" w:rsidRPr="00A92F86">
        <w:rPr>
          <w:rStyle w:val="apple-converted-space"/>
          <w:rFonts w:ascii="Arial" w:hAnsi="Arial" w:cs="Arial"/>
          <w:sz w:val="24"/>
          <w:szCs w:val="24"/>
          <w:lang w:val="ru-RU"/>
        </w:rPr>
        <w:t xml:space="preserve"> </w:t>
      </w:r>
    </w:p>
    <w:p w:rsidR="00D66781" w:rsidRPr="00A92F86" w:rsidRDefault="00C80FE7" w:rsidP="00A92F86">
      <w:pPr>
        <w:spacing w:after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2F86">
        <w:rPr>
          <w:rFonts w:ascii="Arial" w:hAnsi="Arial" w:cs="Arial"/>
          <w:sz w:val="24"/>
          <w:szCs w:val="24"/>
          <w:lang w:val="ru-RU"/>
        </w:rPr>
        <w:t>Наиболее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распространенный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вид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92F86">
        <w:rPr>
          <w:rFonts w:ascii="Arial" w:hAnsi="Arial" w:cs="Arial"/>
          <w:sz w:val="24"/>
          <w:szCs w:val="24"/>
          <w:lang w:val="ru-RU"/>
        </w:rPr>
        <w:t>социограммы</w:t>
      </w:r>
      <w:proofErr w:type="spellEnd"/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—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«мишень».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Она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представляет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собой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набор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концентрических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окружностей,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число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которых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соответствует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наибольшему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количеству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выборов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для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одного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члена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группы.</w:t>
      </w:r>
      <w:r w:rsidR="00614B87" w:rsidRPr="00A92F86">
        <w:rPr>
          <w:rStyle w:val="apple-converted-space"/>
          <w:rFonts w:ascii="Arial" w:hAnsi="Arial" w:cs="Arial"/>
          <w:sz w:val="24"/>
          <w:szCs w:val="24"/>
          <w:lang w:val="ru-RU"/>
        </w:rPr>
        <w:t xml:space="preserve"> </w:t>
      </w:r>
    </w:p>
    <w:p w:rsidR="00D66781" w:rsidRPr="00A92F86" w:rsidRDefault="00C80FE7" w:rsidP="00A92F86">
      <w:pPr>
        <w:spacing w:after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2F86">
        <w:rPr>
          <w:rFonts w:ascii="Arial" w:hAnsi="Arial" w:cs="Arial"/>
          <w:sz w:val="24"/>
          <w:szCs w:val="24"/>
          <w:lang w:val="ru-RU"/>
        </w:rPr>
        <w:t>Многолетняя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практика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применения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социометрического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метода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позволяет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утверждать,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что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построение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92F86">
        <w:rPr>
          <w:rFonts w:ascii="Arial" w:hAnsi="Arial" w:cs="Arial"/>
          <w:sz w:val="24"/>
          <w:szCs w:val="24"/>
          <w:lang w:val="ru-RU"/>
        </w:rPr>
        <w:t>социограммы</w:t>
      </w:r>
      <w:proofErr w:type="spellEnd"/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вида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«мишень»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не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вызывает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особых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сложностей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(даже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в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группе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из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15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человек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максимальное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количество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выборов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редко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превышает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10).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Если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группа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состоит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из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15–20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человек,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то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для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ее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построения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нужно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использовать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лист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ватмана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подходящего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формата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—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А3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(420x297),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так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как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на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92F86">
        <w:rPr>
          <w:rFonts w:ascii="Arial" w:hAnsi="Arial" w:cs="Arial"/>
          <w:sz w:val="24"/>
          <w:szCs w:val="24"/>
          <w:lang w:val="ru-RU"/>
        </w:rPr>
        <w:t>социограмме</w:t>
      </w:r>
      <w:proofErr w:type="spellEnd"/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будет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много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линий.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Мужчин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и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женщин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желательно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отображать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с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помощью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разных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значков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(например,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квадрат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и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круг).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Внутри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такого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значка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указывается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номер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участника,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соответствующий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его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порядковому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номеру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в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матрице.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Наносить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данные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на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92F86">
        <w:rPr>
          <w:rFonts w:ascii="Arial" w:hAnsi="Arial" w:cs="Arial"/>
          <w:sz w:val="24"/>
          <w:szCs w:val="24"/>
          <w:lang w:val="ru-RU"/>
        </w:rPr>
        <w:t>социограмму</w:t>
      </w:r>
      <w:proofErr w:type="spellEnd"/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рекомендуется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в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том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порядке,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в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каком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они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записаны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в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матрице,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а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не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в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зависимости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от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количества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полученных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выборов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(в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таком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случае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меньше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вероятность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ошибки).</w:t>
      </w:r>
      <w:r w:rsidR="00614B87" w:rsidRPr="00A92F86">
        <w:rPr>
          <w:rStyle w:val="apple-converted-space"/>
          <w:rFonts w:ascii="Arial" w:hAnsi="Arial" w:cs="Arial"/>
          <w:sz w:val="24"/>
          <w:szCs w:val="24"/>
          <w:lang w:val="ru-RU"/>
        </w:rPr>
        <w:t xml:space="preserve"> </w:t>
      </w:r>
    </w:p>
    <w:p w:rsidR="00C80FE7" w:rsidRPr="00A92F86" w:rsidRDefault="00C80FE7" w:rsidP="00253B94">
      <w:pPr>
        <w:spacing w:after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2F86">
        <w:rPr>
          <w:rFonts w:ascii="Arial" w:hAnsi="Arial" w:cs="Arial"/>
          <w:sz w:val="24"/>
          <w:szCs w:val="24"/>
          <w:lang w:val="ru-RU"/>
        </w:rPr>
        <w:t>Выборы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членов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группы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отображаются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красными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стрелками,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отклонения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—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синими.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Возможны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варианты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взаимных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выборов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и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отклонений,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такие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случаи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отображаются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двухсторонними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стрелками.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Для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того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чтобы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они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выделялись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на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общем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фоне,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целесообразно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использовать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более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толстые</w:t>
      </w:r>
      <w:r w:rsidR="00614B87" w:rsidRPr="00A92F86">
        <w:rPr>
          <w:rFonts w:ascii="Arial" w:hAnsi="Arial" w:cs="Arial"/>
          <w:sz w:val="24"/>
          <w:szCs w:val="24"/>
          <w:lang w:val="ru-RU"/>
        </w:rPr>
        <w:t xml:space="preserve"> </w:t>
      </w:r>
      <w:r w:rsidRPr="00A92F86">
        <w:rPr>
          <w:rFonts w:ascii="Arial" w:hAnsi="Arial" w:cs="Arial"/>
          <w:sz w:val="24"/>
          <w:szCs w:val="24"/>
          <w:lang w:val="ru-RU"/>
        </w:rPr>
        <w:t>линии.</w:t>
      </w:r>
      <w:r w:rsidR="00253B94" w:rsidRPr="00253B94">
        <w:rPr>
          <w:rFonts w:ascii="Arial" w:eastAsia="Times New Roman" w:hAnsi="Arial" w:cs="Arial"/>
          <w:bCs/>
          <w:iCs/>
          <w:noProof/>
          <w:color w:val="000000"/>
          <w:sz w:val="24"/>
          <w:szCs w:val="24"/>
          <w:lang w:eastAsia="ru-RU"/>
        </w:rPr>
        <w:t xml:space="preserve"> </w:t>
      </w:r>
    </w:p>
    <w:p w:rsidR="000A79CE" w:rsidRDefault="000A79CE" w:rsidP="00A92F86">
      <w:pPr>
        <w:spacing w:after="0"/>
        <w:ind w:firstLine="709"/>
        <w:rPr>
          <w:rFonts w:ascii="Arial" w:hAnsi="Arial" w:cs="Arial"/>
          <w:b/>
          <w:sz w:val="24"/>
          <w:szCs w:val="24"/>
          <w:lang w:val="ru-RU"/>
        </w:rPr>
      </w:pPr>
    </w:p>
    <w:p w:rsidR="00D66781" w:rsidRPr="00A92F86" w:rsidRDefault="00D66781" w:rsidP="00A92F86">
      <w:pPr>
        <w:spacing w:after="0"/>
        <w:ind w:firstLine="709"/>
        <w:rPr>
          <w:rFonts w:ascii="Arial" w:hAnsi="Arial" w:cs="Arial"/>
          <w:sz w:val="24"/>
          <w:szCs w:val="24"/>
          <w:lang w:val="ru-RU"/>
        </w:rPr>
      </w:pPr>
      <w:r w:rsidRPr="00A92F86">
        <w:rPr>
          <w:rFonts w:ascii="Arial" w:hAnsi="Arial" w:cs="Arial"/>
          <w:b/>
          <w:sz w:val="24"/>
          <w:szCs w:val="24"/>
          <w:lang w:val="ru-RU"/>
        </w:rPr>
        <w:t>Источник</w:t>
      </w:r>
      <w:r w:rsidRPr="00A92F86">
        <w:rPr>
          <w:rFonts w:ascii="Arial" w:hAnsi="Arial" w:cs="Arial"/>
          <w:sz w:val="24"/>
          <w:szCs w:val="24"/>
          <w:lang w:val="ru-RU"/>
        </w:rPr>
        <w:t>:</w:t>
      </w:r>
    </w:p>
    <w:p w:rsidR="006619D5" w:rsidRDefault="00D66781" w:rsidP="006619D5">
      <w:pPr>
        <w:numPr>
          <w:ilvl w:val="0"/>
          <w:numId w:val="3"/>
        </w:numPr>
        <w:spacing w:after="0" w:line="240" w:lineRule="auto"/>
        <w:ind w:hanging="11"/>
        <w:rPr>
          <w:rFonts w:ascii="Arial" w:hAnsi="Arial" w:cs="Arial"/>
          <w:sz w:val="24"/>
          <w:szCs w:val="24"/>
          <w:lang w:val="ru-RU"/>
        </w:rPr>
      </w:pPr>
      <w:r w:rsidRPr="00A92F86">
        <w:rPr>
          <w:rFonts w:ascii="Arial" w:hAnsi="Arial" w:cs="Arial"/>
          <w:sz w:val="24"/>
          <w:szCs w:val="24"/>
          <w:lang w:val="ru-RU"/>
        </w:rPr>
        <w:t>http://www.psylist.net/praktikum/00159.htm</w:t>
      </w:r>
    </w:p>
    <w:p w:rsidR="00C80FE7" w:rsidRPr="006619D5" w:rsidRDefault="006619D5" w:rsidP="006619D5">
      <w:pPr>
        <w:numPr>
          <w:ilvl w:val="0"/>
          <w:numId w:val="3"/>
        </w:numPr>
        <w:spacing w:after="0" w:line="240" w:lineRule="auto"/>
        <w:ind w:hanging="1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577215</wp:posOffset>
            </wp:positionH>
            <wp:positionV relativeFrom="paragraph">
              <wp:posOffset>538480</wp:posOffset>
            </wp:positionV>
            <wp:extent cx="4737735" cy="4333875"/>
            <wp:effectExtent l="19050" t="0" r="5715" b="0"/>
            <wp:wrapTight wrapText="bothSides">
              <wp:wrapPolygon edited="0">
                <wp:start x="-87" y="0"/>
                <wp:lineTo x="-87" y="21553"/>
                <wp:lineTo x="21626" y="21553"/>
                <wp:lineTo x="21626" y="0"/>
                <wp:lineTo x="-87" y="0"/>
              </wp:wrapPolygon>
            </wp:wrapTight>
            <wp:docPr id="11" name="Рисунок 11" descr="C:\Users\Лариса\Desktop\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Лариса\Desktop\image0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73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6781" w:rsidRPr="006619D5">
        <w:rPr>
          <w:rFonts w:ascii="Arial" w:hAnsi="Arial" w:cs="Arial"/>
          <w:sz w:val="24"/>
          <w:szCs w:val="24"/>
          <w:lang w:val="ru-RU"/>
        </w:rPr>
        <w:t>http://www.hrliga.com/index.php?module=</w:t>
      </w:r>
      <w:r w:rsidR="00D66781" w:rsidRPr="006619D5">
        <w:rPr>
          <w:rFonts w:ascii="Times New Roman" w:hAnsi="Times New Roman" w:cs="Times New Roman"/>
          <w:sz w:val="28"/>
          <w:szCs w:val="28"/>
          <w:lang w:val="ru-RU"/>
        </w:rPr>
        <w:t>profession&amp;op=view&amp;id=1020</w:t>
      </w:r>
    </w:p>
    <w:sectPr w:rsidR="00C80FE7" w:rsidRPr="006619D5" w:rsidSect="006619D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testoteka.narod.ru/0.png" style="width:29.9pt;height:10.3pt;visibility:visible;mso-wrap-style:square" o:bullet="t">
        <v:imagedata r:id="rId1" o:title="0"/>
      </v:shape>
    </w:pict>
  </w:numPicBullet>
  <w:abstractNum w:abstractNumId="0">
    <w:nsid w:val="054C7148"/>
    <w:multiLevelType w:val="hybridMultilevel"/>
    <w:tmpl w:val="61DCCC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7914E1"/>
    <w:multiLevelType w:val="multilevel"/>
    <w:tmpl w:val="6D24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A4274"/>
    <w:multiLevelType w:val="hybridMultilevel"/>
    <w:tmpl w:val="52AE4D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712639"/>
    <w:multiLevelType w:val="multilevel"/>
    <w:tmpl w:val="34B0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BC5F1E"/>
    <w:multiLevelType w:val="hybridMultilevel"/>
    <w:tmpl w:val="C34CAF3A"/>
    <w:lvl w:ilvl="0" w:tplc="D64233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4042E61"/>
    <w:multiLevelType w:val="hybridMultilevel"/>
    <w:tmpl w:val="E31E78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9ED0725"/>
    <w:multiLevelType w:val="hybridMultilevel"/>
    <w:tmpl w:val="FA7E5428"/>
    <w:lvl w:ilvl="0" w:tplc="B6A8BD48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7">
    <w:nsid w:val="3DF77C93"/>
    <w:multiLevelType w:val="hybridMultilevel"/>
    <w:tmpl w:val="D6D09618"/>
    <w:lvl w:ilvl="0" w:tplc="7E2CEB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C637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CA0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F6E7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5A9C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7E5A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B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84D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0A0A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DB5688B"/>
    <w:multiLevelType w:val="hybridMultilevel"/>
    <w:tmpl w:val="18D294EA"/>
    <w:lvl w:ilvl="0" w:tplc="7184522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7371B"/>
    <w:multiLevelType w:val="multilevel"/>
    <w:tmpl w:val="10888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5848EB"/>
    <w:multiLevelType w:val="hybridMultilevel"/>
    <w:tmpl w:val="55144738"/>
    <w:lvl w:ilvl="0" w:tplc="D64233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562BB"/>
    <w:multiLevelType w:val="hybridMultilevel"/>
    <w:tmpl w:val="C1E4CC9E"/>
    <w:lvl w:ilvl="0" w:tplc="7E2CEB88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10"/>
  </w:num>
  <w:num w:numId="9">
    <w:abstractNumId w:val="8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C80FE7"/>
    <w:rsid w:val="000005C2"/>
    <w:rsid w:val="00000682"/>
    <w:rsid w:val="00001830"/>
    <w:rsid w:val="0000319B"/>
    <w:rsid w:val="00007178"/>
    <w:rsid w:val="0000771F"/>
    <w:rsid w:val="00013288"/>
    <w:rsid w:val="00014C0D"/>
    <w:rsid w:val="0001598F"/>
    <w:rsid w:val="00015D99"/>
    <w:rsid w:val="000174D9"/>
    <w:rsid w:val="00021461"/>
    <w:rsid w:val="00021C54"/>
    <w:rsid w:val="000231EE"/>
    <w:rsid w:val="00024ACF"/>
    <w:rsid w:val="00024B18"/>
    <w:rsid w:val="00026EED"/>
    <w:rsid w:val="0003098E"/>
    <w:rsid w:val="00030D1A"/>
    <w:rsid w:val="0003132C"/>
    <w:rsid w:val="00033F9F"/>
    <w:rsid w:val="00035175"/>
    <w:rsid w:val="00036BCB"/>
    <w:rsid w:val="00040B96"/>
    <w:rsid w:val="00041734"/>
    <w:rsid w:val="000443CE"/>
    <w:rsid w:val="000448AA"/>
    <w:rsid w:val="000448BB"/>
    <w:rsid w:val="000458D8"/>
    <w:rsid w:val="00045C64"/>
    <w:rsid w:val="00050927"/>
    <w:rsid w:val="00051393"/>
    <w:rsid w:val="000525D5"/>
    <w:rsid w:val="00053119"/>
    <w:rsid w:val="000558D0"/>
    <w:rsid w:val="00055D61"/>
    <w:rsid w:val="0005792D"/>
    <w:rsid w:val="00062F43"/>
    <w:rsid w:val="00065FB7"/>
    <w:rsid w:val="0006644F"/>
    <w:rsid w:val="00066559"/>
    <w:rsid w:val="000677CF"/>
    <w:rsid w:val="000714AA"/>
    <w:rsid w:val="00071DB7"/>
    <w:rsid w:val="000737FB"/>
    <w:rsid w:val="000756C3"/>
    <w:rsid w:val="00077F31"/>
    <w:rsid w:val="00081C11"/>
    <w:rsid w:val="00085697"/>
    <w:rsid w:val="000866FF"/>
    <w:rsid w:val="000923BD"/>
    <w:rsid w:val="000951C6"/>
    <w:rsid w:val="00095E13"/>
    <w:rsid w:val="000972F6"/>
    <w:rsid w:val="000A581F"/>
    <w:rsid w:val="000A65F3"/>
    <w:rsid w:val="000A79CE"/>
    <w:rsid w:val="000B0BD6"/>
    <w:rsid w:val="000B3A01"/>
    <w:rsid w:val="000B4700"/>
    <w:rsid w:val="000C312E"/>
    <w:rsid w:val="000C6631"/>
    <w:rsid w:val="000D5D71"/>
    <w:rsid w:val="000E1790"/>
    <w:rsid w:val="000E251B"/>
    <w:rsid w:val="000E2817"/>
    <w:rsid w:val="000E3AEB"/>
    <w:rsid w:val="000E7C88"/>
    <w:rsid w:val="000F1E44"/>
    <w:rsid w:val="000F2A97"/>
    <w:rsid w:val="000F42DF"/>
    <w:rsid w:val="000F4C67"/>
    <w:rsid w:val="000F7FD0"/>
    <w:rsid w:val="0010155F"/>
    <w:rsid w:val="00101792"/>
    <w:rsid w:val="00102841"/>
    <w:rsid w:val="00105E5A"/>
    <w:rsid w:val="001065B0"/>
    <w:rsid w:val="00106DA8"/>
    <w:rsid w:val="001149A5"/>
    <w:rsid w:val="00115F44"/>
    <w:rsid w:val="00116FA0"/>
    <w:rsid w:val="00120BE9"/>
    <w:rsid w:val="001247B2"/>
    <w:rsid w:val="00126644"/>
    <w:rsid w:val="00126841"/>
    <w:rsid w:val="00126DB0"/>
    <w:rsid w:val="00126FB7"/>
    <w:rsid w:val="0013206E"/>
    <w:rsid w:val="001321ED"/>
    <w:rsid w:val="00134AA8"/>
    <w:rsid w:val="00136147"/>
    <w:rsid w:val="001362AA"/>
    <w:rsid w:val="0013785E"/>
    <w:rsid w:val="001409AD"/>
    <w:rsid w:val="00140F9C"/>
    <w:rsid w:val="0014302B"/>
    <w:rsid w:val="0014347C"/>
    <w:rsid w:val="0014396E"/>
    <w:rsid w:val="00144E95"/>
    <w:rsid w:val="00147A4C"/>
    <w:rsid w:val="00150DA2"/>
    <w:rsid w:val="00151CE6"/>
    <w:rsid w:val="00152DD7"/>
    <w:rsid w:val="00152E1B"/>
    <w:rsid w:val="001538C0"/>
    <w:rsid w:val="00153C72"/>
    <w:rsid w:val="00153D19"/>
    <w:rsid w:val="00161478"/>
    <w:rsid w:val="00161A57"/>
    <w:rsid w:val="00165AB7"/>
    <w:rsid w:val="00165E9A"/>
    <w:rsid w:val="00166017"/>
    <w:rsid w:val="00167C4B"/>
    <w:rsid w:val="001709D3"/>
    <w:rsid w:val="00170C4F"/>
    <w:rsid w:val="001717BC"/>
    <w:rsid w:val="00171B3E"/>
    <w:rsid w:val="0017257C"/>
    <w:rsid w:val="001729CE"/>
    <w:rsid w:val="00174234"/>
    <w:rsid w:val="00175EE9"/>
    <w:rsid w:val="00180CE3"/>
    <w:rsid w:val="00185368"/>
    <w:rsid w:val="00186765"/>
    <w:rsid w:val="00190E0A"/>
    <w:rsid w:val="0019125D"/>
    <w:rsid w:val="0019163C"/>
    <w:rsid w:val="00192D1D"/>
    <w:rsid w:val="00193D0C"/>
    <w:rsid w:val="0019782F"/>
    <w:rsid w:val="001A02B6"/>
    <w:rsid w:val="001A7045"/>
    <w:rsid w:val="001A7161"/>
    <w:rsid w:val="001A7D57"/>
    <w:rsid w:val="001B0CB8"/>
    <w:rsid w:val="001B13B4"/>
    <w:rsid w:val="001B1C03"/>
    <w:rsid w:val="001B4ADC"/>
    <w:rsid w:val="001B60B8"/>
    <w:rsid w:val="001B77E6"/>
    <w:rsid w:val="001C0B7A"/>
    <w:rsid w:val="001C150F"/>
    <w:rsid w:val="001C2BB5"/>
    <w:rsid w:val="001C6461"/>
    <w:rsid w:val="001C761E"/>
    <w:rsid w:val="001C7A3D"/>
    <w:rsid w:val="001D0221"/>
    <w:rsid w:val="001D0848"/>
    <w:rsid w:val="001D10A3"/>
    <w:rsid w:val="001D2DBE"/>
    <w:rsid w:val="001D6B60"/>
    <w:rsid w:val="001D6E8E"/>
    <w:rsid w:val="001D76FE"/>
    <w:rsid w:val="001E01B4"/>
    <w:rsid w:val="001E03D1"/>
    <w:rsid w:val="001E4E6F"/>
    <w:rsid w:val="001E6961"/>
    <w:rsid w:val="001F71A7"/>
    <w:rsid w:val="001F7C4A"/>
    <w:rsid w:val="0020231B"/>
    <w:rsid w:val="002045FA"/>
    <w:rsid w:val="0020482C"/>
    <w:rsid w:val="00205037"/>
    <w:rsid w:val="0020597F"/>
    <w:rsid w:val="002079B2"/>
    <w:rsid w:val="0021423C"/>
    <w:rsid w:val="00216059"/>
    <w:rsid w:val="00216875"/>
    <w:rsid w:val="0021704B"/>
    <w:rsid w:val="00221ADE"/>
    <w:rsid w:val="0022256E"/>
    <w:rsid w:val="00225C54"/>
    <w:rsid w:val="00225FFB"/>
    <w:rsid w:val="00227969"/>
    <w:rsid w:val="00227DF7"/>
    <w:rsid w:val="002309E6"/>
    <w:rsid w:val="002315AB"/>
    <w:rsid w:val="00232FBB"/>
    <w:rsid w:val="00242F9C"/>
    <w:rsid w:val="00243AC9"/>
    <w:rsid w:val="00244367"/>
    <w:rsid w:val="00245F79"/>
    <w:rsid w:val="002463B1"/>
    <w:rsid w:val="002467E0"/>
    <w:rsid w:val="002473C1"/>
    <w:rsid w:val="00251B6B"/>
    <w:rsid w:val="00251DC4"/>
    <w:rsid w:val="00252D94"/>
    <w:rsid w:val="00252E49"/>
    <w:rsid w:val="00253B94"/>
    <w:rsid w:val="00254B2F"/>
    <w:rsid w:val="00255078"/>
    <w:rsid w:val="00257E76"/>
    <w:rsid w:val="00262238"/>
    <w:rsid w:val="00267E9E"/>
    <w:rsid w:val="00270552"/>
    <w:rsid w:val="00271DAF"/>
    <w:rsid w:val="00274118"/>
    <w:rsid w:val="00275332"/>
    <w:rsid w:val="00275EA2"/>
    <w:rsid w:val="00282603"/>
    <w:rsid w:val="00283765"/>
    <w:rsid w:val="00283784"/>
    <w:rsid w:val="002848C6"/>
    <w:rsid w:val="00285381"/>
    <w:rsid w:val="00287627"/>
    <w:rsid w:val="0029062D"/>
    <w:rsid w:val="0029116B"/>
    <w:rsid w:val="00294465"/>
    <w:rsid w:val="00295822"/>
    <w:rsid w:val="002A0489"/>
    <w:rsid w:val="002A42A4"/>
    <w:rsid w:val="002A4A0B"/>
    <w:rsid w:val="002A642C"/>
    <w:rsid w:val="002B0782"/>
    <w:rsid w:val="002B1D2B"/>
    <w:rsid w:val="002B252B"/>
    <w:rsid w:val="002B2677"/>
    <w:rsid w:val="002B2D59"/>
    <w:rsid w:val="002B76CE"/>
    <w:rsid w:val="002C086A"/>
    <w:rsid w:val="002C1253"/>
    <w:rsid w:val="002C1B82"/>
    <w:rsid w:val="002C2B4D"/>
    <w:rsid w:val="002C63B7"/>
    <w:rsid w:val="002C6B4D"/>
    <w:rsid w:val="002D0062"/>
    <w:rsid w:val="002D0AE7"/>
    <w:rsid w:val="002D1090"/>
    <w:rsid w:val="002D27D6"/>
    <w:rsid w:val="002D5721"/>
    <w:rsid w:val="002D5991"/>
    <w:rsid w:val="002E2225"/>
    <w:rsid w:val="002E29AE"/>
    <w:rsid w:val="002E6D14"/>
    <w:rsid w:val="002E7288"/>
    <w:rsid w:val="002F2762"/>
    <w:rsid w:val="002F3193"/>
    <w:rsid w:val="002F5E98"/>
    <w:rsid w:val="002F6571"/>
    <w:rsid w:val="002F6626"/>
    <w:rsid w:val="002F7444"/>
    <w:rsid w:val="002F77F5"/>
    <w:rsid w:val="002F7DF7"/>
    <w:rsid w:val="00301933"/>
    <w:rsid w:val="00301CCA"/>
    <w:rsid w:val="003042F8"/>
    <w:rsid w:val="003052B8"/>
    <w:rsid w:val="00306C5B"/>
    <w:rsid w:val="0030734E"/>
    <w:rsid w:val="003108C4"/>
    <w:rsid w:val="00316DDB"/>
    <w:rsid w:val="00321EE4"/>
    <w:rsid w:val="00325CCB"/>
    <w:rsid w:val="00330019"/>
    <w:rsid w:val="00330A8C"/>
    <w:rsid w:val="00333591"/>
    <w:rsid w:val="00333F59"/>
    <w:rsid w:val="00334E52"/>
    <w:rsid w:val="00337E0E"/>
    <w:rsid w:val="00341B00"/>
    <w:rsid w:val="00341E26"/>
    <w:rsid w:val="00341EBE"/>
    <w:rsid w:val="00343E40"/>
    <w:rsid w:val="00345636"/>
    <w:rsid w:val="003456C7"/>
    <w:rsid w:val="00352BB1"/>
    <w:rsid w:val="00357450"/>
    <w:rsid w:val="003574EE"/>
    <w:rsid w:val="0036012F"/>
    <w:rsid w:val="00360A4F"/>
    <w:rsid w:val="00361D6C"/>
    <w:rsid w:val="003637B9"/>
    <w:rsid w:val="00364132"/>
    <w:rsid w:val="003654C6"/>
    <w:rsid w:val="00366F6F"/>
    <w:rsid w:val="0037098D"/>
    <w:rsid w:val="003709AB"/>
    <w:rsid w:val="003728E7"/>
    <w:rsid w:val="0037664A"/>
    <w:rsid w:val="00377410"/>
    <w:rsid w:val="0038081E"/>
    <w:rsid w:val="00381A36"/>
    <w:rsid w:val="0038226E"/>
    <w:rsid w:val="00382C6D"/>
    <w:rsid w:val="00390DA7"/>
    <w:rsid w:val="00390F5D"/>
    <w:rsid w:val="0039295B"/>
    <w:rsid w:val="00395D9A"/>
    <w:rsid w:val="00397886"/>
    <w:rsid w:val="00397ED0"/>
    <w:rsid w:val="003A3528"/>
    <w:rsid w:val="003A7DC7"/>
    <w:rsid w:val="003A7EB0"/>
    <w:rsid w:val="003B00AF"/>
    <w:rsid w:val="003B01FE"/>
    <w:rsid w:val="003B1D07"/>
    <w:rsid w:val="003B22A0"/>
    <w:rsid w:val="003B2303"/>
    <w:rsid w:val="003B2511"/>
    <w:rsid w:val="003B3B80"/>
    <w:rsid w:val="003B66DE"/>
    <w:rsid w:val="003B6D7C"/>
    <w:rsid w:val="003B75AB"/>
    <w:rsid w:val="003C024D"/>
    <w:rsid w:val="003C1131"/>
    <w:rsid w:val="003C2C49"/>
    <w:rsid w:val="003C5DC0"/>
    <w:rsid w:val="003D074D"/>
    <w:rsid w:val="003D094E"/>
    <w:rsid w:val="003D0AEB"/>
    <w:rsid w:val="003D0DDD"/>
    <w:rsid w:val="003D0F64"/>
    <w:rsid w:val="003D1816"/>
    <w:rsid w:val="003D27FD"/>
    <w:rsid w:val="003D548D"/>
    <w:rsid w:val="003D57E6"/>
    <w:rsid w:val="003D749D"/>
    <w:rsid w:val="003E118C"/>
    <w:rsid w:val="003E2310"/>
    <w:rsid w:val="003E4BA0"/>
    <w:rsid w:val="003E4EE3"/>
    <w:rsid w:val="003E5DEB"/>
    <w:rsid w:val="003E6052"/>
    <w:rsid w:val="003F2B2C"/>
    <w:rsid w:val="003F3415"/>
    <w:rsid w:val="003F714D"/>
    <w:rsid w:val="003F7C84"/>
    <w:rsid w:val="00400145"/>
    <w:rsid w:val="004040A1"/>
    <w:rsid w:val="00404D6B"/>
    <w:rsid w:val="004054F5"/>
    <w:rsid w:val="00410514"/>
    <w:rsid w:val="00412283"/>
    <w:rsid w:val="004123D4"/>
    <w:rsid w:val="004128FF"/>
    <w:rsid w:val="00413E16"/>
    <w:rsid w:val="00415D45"/>
    <w:rsid w:val="004160D0"/>
    <w:rsid w:val="00417AA8"/>
    <w:rsid w:val="004204E2"/>
    <w:rsid w:val="00420D75"/>
    <w:rsid w:val="004226A4"/>
    <w:rsid w:val="00422D09"/>
    <w:rsid w:val="004241B8"/>
    <w:rsid w:val="00425EB8"/>
    <w:rsid w:val="0043297C"/>
    <w:rsid w:val="00432B5B"/>
    <w:rsid w:val="0043619E"/>
    <w:rsid w:val="00440CF3"/>
    <w:rsid w:val="00444EF2"/>
    <w:rsid w:val="00445365"/>
    <w:rsid w:val="0045036C"/>
    <w:rsid w:val="004519CF"/>
    <w:rsid w:val="00453CEB"/>
    <w:rsid w:val="0045516C"/>
    <w:rsid w:val="00456FBD"/>
    <w:rsid w:val="00464E3D"/>
    <w:rsid w:val="0046624E"/>
    <w:rsid w:val="0046761E"/>
    <w:rsid w:val="00470C40"/>
    <w:rsid w:val="004721BA"/>
    <w:rsid w:val="00473AEA"/>
    <w:rsid w:val="00474557"/>
    <w:rsid w:val="004747A9"/>
    <w:rsid w:val="00475593"/>
    <w:rsid w:val="0047661A"/>
    <w:rsid w:val="00477621"/>
    <w:rsid w:val="004828B2"/>
    <w:rsid w:val="004831DF"/>
    <w:rsid w:val="00483FDE"/>
    <w:rsid w:val="00487411"/>
    <w:rsid w:val="004932AE"/>
    <w:rsid w:val="004956EF"/>
    <w:rsid w:val="00495BF3"/>
    <w:rsid w:val="00496450"/>
    <w:rsid w:val="004A312A"/>
    <w:rsid w:val="004A335B"/>
    <w:rsid w:val="004A4979"/>
    <w:rsid w:val="004A777F"/>
    <w:rsid w:val="004B66A8"/>
    <w:rsid w:val="004C4051"/>
    <w:rsid w:val="004C6394"/>
    <w:rsid w:val="004D2316"/>
    <w:rsid w:val="004D35B7"/>
    <w:rsid w:val="004D3CBE"/>
    <w:rsid w:val="004D5780"/>
    <w:rsid w:val="004D6AE0"/>
    <w:rsid w:val="004D7562"/>
    <w:rsid w:val="004D7988"/>
    <w:rsid w:val="004D7DDA"/>
    <w:rsid w:val="004E1ACF"/>
    <w:rsid w:val="004E4882"/>
    <w:rsid w:val="004F40FF"/>
    <w:rsid w:val="004F42AC"/>
    <w:rsid w:val="004F45FA"/>
    <w:rsid w:val="004F4F5E"/>
    <w:rsid w:val="004F6DAD"/>
    <w:rsid w:val="004F7825"/>
    <w:rsid w:val="004F7E93"/>
    <w:rsid w:val="00502230"/>
    <w:rsid w:val="00502525"/>
    <w:rsid w:val="00503EF1"/>
    <w:rsid w:val="00504317"/>
    <w:rsid w:val="00504A2D"/>
    <w:rsid w:val="00504BBF"/>
    <w:rsid w:val="00505A09"/>
    <w:rsid w:val="00505DC9"/>
    <w:rsid w:val="00507097"/>
    <w:rsid w:val="00511646"/>
    <w:rsid w:val="00511C93"/>
    <w:rsid w:val="0051360F"/>
    <w:rsid w:val="0052056E"/>
    <w:rsid w:val="00521390"/>
    <w:rsid w:val="005264C8"/>
    <w:rsid w:val="00526603"/>
    <w:rsid w:val="00530B24"/>
    <w:rsid w:val="00531922"/>
    <w:rsid w:val="005348E1"/>
    <w:rsid w:val="00534B69"/>
    <w:rsid w:val="005355E3"/>
    <w:rsid w:val="00537F9A"/>
    <w:rsid w:val="0054148E"/>
    <w:rsid w:val="00541741"/>
    <w:rsid w:val="005433DC"/>
    <w:rsid w:val="00544211"/>
    <w:rsid w:val="005451C9"/>
    <w:rsid w:val="00555491"/>
    <w:rsid w:val="00565999"/>
    <w:rsid w:val="00567ACB"/>
    <w:rsid w:val="00573837"/>
    <w:rsid w:val="005744B0"/>
    <w:rsid w:val="00575127"/>
    <w:rsid w:val="00575C82"/>
    <w:rsid w:val="00576A21"/>
    <w:rsid w:val="00576BA3"/>
    <w:rsid w:val="00577434"/>
    <w:rsid w:val="005778AE"/>
    <w:rsid w:val="00581410"/>
    <w:rsid w:val="00587817"/>
    <w:rsid w:val="00587963"/>
    <w:rsid w:val="00590384"/>
    <w:rsid w:val="005A1861"/>
    <w:rsid w:val="005A33B1"/>
    <w:rsid w:val="005A3A5B"/>
    <w:rsid w:val="005A53EC"/>
    <w:rsid w:val="005A6A2C"/>
    <w:rsid w:val="005B0B5E"/>
    <w:rsid w:val="005B14C7"/>
    <w:rsid w:val="005B5518"/>
    <w:rsid w:val="005C0FF3"/>
    <w:rsid w:val="005C1687"/>
    <w:rsid w:val="005C3699"/>
    <w:rsid w:val="005C4FCA"/>
    <w:rsid w:val="005C57F7"/>
    <w:rsid w:val="005C78B9"/>
    <w:rsid w:val="005D2EA3"/>
    <w:rsid w:val="005D37D0"/>
    <w:rsid w:val="005E2AF7"/>
    <w:rsid w:val="005E36FB"/>
    <w:rsid w:val="005F2A34"/>
    <w:rsid w:val="005F367A"/>
    <w:rsid w:val="005F480D"/>
    <w:rsid w:val="005F5851"/>
    <w:rsid w:val="005F5A52"/>
    <w:rsid w:val="005F5B45"/>
    <w:rsid w:val="005F7482"/>
    <w:rsid w:val="00600D8A"/>
    <w:rsid w:val="00600DDF"/>
    <w:rsid w:val="006014EA"/>
    <w:rsid w:val="00602C33"/>
    <w:rsid w:val="006078E1"/>
    <w:rsid w:val="006104E8"/>
    <w:rsid w:val="00611CD2"/>
    <w:rsid w:val="006128AE"/>
    <w:rsid w:val="0061332E"/>
    <w:rsid w:val="00614B87"/>
    <w:rsid w:val="00616C56"/>
    <w:rsid w:val="00623198"/>
    <w:rsid w:val="00625C29"/>
    <w:rsid w:val="00630A98"/>
    <w:rsid w:val="00632D97"/>
    <w:rsid w:val="00635DD0"/>
    <w:rsid w:val="00643765"/>
    <w:rsid w:val="00644AD6"/>
    <w:rsid w:val="00644BFD"/>
    <w:rsid w:val="00645B09"/>
    <w:rsid w:val="00647824"/>
    <w:rsid w:val="00653C7F"/>
    <w:rsid w:val="00653FF7"/>
    <w:rsid w:val="006549F4"/>
    <w:rsid w:val="00654E0D"/>
    <w:rsid w:val="006608FA"/>
    <w:rsid w:val="006619D5"/>
    <w:rsid w:val="006700DC"/>
    <w:rsid w:val="006754EB"/>
    <w:rsid w:val="00675CEF"/>
    <w:rsid w:val="00677690"/>
    <w:rsid w:val="0068042C"/>
    <w:rsid w:val="0068391F"/>
    <w:rsid w:val="00683AC1"/>
    <w:rsid w:val="006855DF"/>
    <w:rsid w:val="0068649C"/>
    <w:rsid w:val="00686A5A"/>
    <w:rsid w:val="00687712"/>
    <w:rsid w:val="006931CC"/>
    <w:rsid w:val="006959BC"/>
    <w:rsid w:val="00697458"/>
    <w:rsid w:val="006A1992"/>
    <w:rsid w:val="006A4935"/>
    <w:rsid w:val="006B0DAC"/>
    <w:rsid w:val="006B3397"/>
    <w:rsid w:val="006B3CDD"/>
    <w:rsid w:val="006B7475"/>
    <w:rsid w:val="006C0524"/>
    <w:rsid w:val="006C23CD"/>
    <w:rsid w:val="006C521C"/>
    <w:rsid w:val="006C7138"/>
    <w:rsid w:val="006D1F84"/>
    <w:rsid w:val="006D23E9"/>
    <w:rsid w:val="006D2B11"/>
    <w:rsid w:val="006D38D1"/>
    <w:rsid w:val="006D3B8D"/>
    <w:rsid w:val="006D4AAB"/>
    <w:rsid w:val="006D64A4"/>
    <w:rsid w:val="006E0B66"/>
    <w:rsid w:val="006E269F"/>
    <w:rsid w:val="006E2B70"/>
    <w:rsid w:val="006E3086"/>
    <w:rsid w:val="006F12F7"/>
    <w:rsid w:val="006F1B35"/>
    <w:rsid w:val="006F4CFF"/>
    <w:rsid w:val="006F57A1"/>
    <w:rsid w:val="007005E6"/>
    <w:rsid w:val="00703362"/>
    <w:rsid w:val="00704EA8"/>
    <w:rsid w:val="00705DD0"/>
    <w:rsid w:val="00705E25"/>
    <w:rsid w:val="0070720A"/>
    <w:rsid w:val="00710613"/>
    <w:rsid w:val="00710EE7"/>
    <w:rsid w:val="0071110C"/>
    <w:rsid w:val="007127FB"/>
    <w:rsid w:val="007137FD"/>
    <w:rsid w:val="00714BCA"/>
    <w:rsid w:val="00716AD8"/>
    <w:rsid w:val="00717504"/>
    <w:rsid w:val="00720703"/>
    <w:rsid w:val="0072112D"/>
    <w:rsid w:val="00723514"/>
    <w:rsid w:val="00723DBE"/>
    <w:rsid w:val="007241CF"/>
    <w:rsid w:val="00724388"/>
    <w:rsid w:val="00726540"/>
    <w:rsid w:val="00726B90"/>
    <w:rsid w:val="0073219D"/>
    <w:rsid w:val="007344E4"/>
    <w:rsid w:val="00735A46"/>
    <w:rsid w:val="00740854"/>
    <w:rsid w:val="00743192"/>
    <w:rsid w:val="007455F8"/>
    <w:rsid w:val="00746628"/>
    <w:rsid w:val="007477F3"/>
    <w:rsid w:val="00750A15"/>
    <w:rsid w:val="0075584B"/>
    <w:rsid w:val="00755D73"/>
    <w:rsid w:val="00755D93"/>
    <w:rsid w:val="0075681E"/>
    <w:rsid w:val="00760E02"/>
    <w:rsid w:val="00762111"/>
    <w:rsid w:val="00764383"/>
    <w:rsid w:val="007646F2"/>
    <w:rsid w:val="00771379"/>
    <w:rsid w:val="0077301D"/>
    <w:rsid w:val="00774978"/>
    <w:rsid w:val="00775403"/>
    <w:rsid w:val="0077576E"/>
    <w:rsid w:val="007764F4"/>
    <w:rsid w:val="00780221"/>
    <w:rsid w:val="00781F76"/>
    <w:rsid w:val="00783F67"/>
    <w:rsid w:val="00784C38"/>
    <w:rsid w:val="00784DAB"/>
    <w:rsid w:val="007872CD"/>
    <w:rsid w:val="00787340"/>
    <w:rsid w:val="0078797F"/>
    <w:rsid w:val="00787DF1"/>
    <w:rsid w:val="007918E4"/>
    <w:rsid w:val="00791A35"/>
    <w:rsid w:val="007920A1"/>
    <w:rsid w:val="00796373"/>
    <w:rsid w:val="0079726C"/>
    <w:rsid w:val="007A0D7E"/>
    <w:rsid w:val="007A3030"/>
    <w:rsid w:val="007A3C32"/>
    <w:rsid w:val="007A60C9"/>
    <w:rsid w:val="007A780C"/>
    <w:rsid w:val="007B12D3"/>
    <w:rsid w:val="007B354C"/>
    <w:rsid w:val="007B7B36"/>
    <w:rsid w:val="007B7FF0"/>
    <w:rsid w:val="007C0B72"/>
    <w:rsid w:val="007C3F46"/>
    <w:rsid w:val="007C4AD8"/>
    <w:rsid w:val="007C65BE"/>
    <w:rsid w:val="007D2B44"/>
    <w:rsid w:val="007D2BBC"/>
    <w:rsid w:val="007D44F2"/>
    <w:rsid w:val="007E0AA1"/>
    <w:rsid w:val="007E0F18"/>
    <w:rsid w:val="007E1D1C"/>
    <w:rsid w:val="007E39DD"/>
    <w:rsid w:val="007E3E43"/>
    <w:rsid w:val="007E6D57"/>
    <w:rsid w:val="007E6EE9"/>
    <w:rsid w:val="007F4640"/>
    <w:rsid w:val="0080173D"/>
    <w:rsid w:val="0080512C"/>
    <w:rsid w:val="00805384"/>
    <w:rsid w:val="008056B9"/>
    <w:rsid w:val="00805E2E"/>
    <w:rsid w:val="008064E7"/>
    <w:rsid w:val="008130E5"/>
    <w:rsid w:val="008176F3"/>
    <w:rsid w:val="008177E8"/>
    <w:rsid w:val="00823F89"/>
    <w:rsid w:val="00824C1D"/>
    <w:rsid w:val="00826B17"/>
    <w:rsid w:val="00826E56"/>
    <w:rsid w:val="00827766"/>
    <w:rsid w:val="00832047"/>
    <w:rsid w:val="008322BA"/>
    <w:rsid w:val="00834D58"/>
    <w:rsid w:val="00840653"/>
    <w:rsid w:val="008417E2"/>
    <w:rsid w:val="0084331F"/>
    <w:rsid w:val="00843D1B"/>
    <w:rsid w:val="00846ADE"/>
    <w:rsid w:val="00850C68"/>
    <w:rsid w:val="008515EE"/>
    <w:rsid w:val="008521CB"/>
    <w:rsid w:val="00855484"/>
    <w:rsid w:val="00860280"/>
    <w:rsid w:val="00860C11"/>
    <w:rsid w:val="00867CE5"/>
    <w:rsid w:val="00870C90"/>
    <w:rsid w:val="008713D0"/>
    <w:rsid w:val="00871825"/>
    <w:rsid w:val="008742BC"/>
    <w:rsid w:val="00875C0B"/>
    <w:rsid w:val="008809F4"/>
    <w:rsid w:val="00881AFC"/>
    <w:rsid w:val="0088210C"/>
    <w:rsid w:val="0088393A"/>
    <w:rsid w:val="00886AD5"/>
    <w:rsid w:val="00887848"/>
    <w:rsid w:val="00894ADC"/>
    <w:rsid w:val="008A0ECA"/>
    <w:rsid w:val="008A2720"/>
    <w:rsid w:val="008A3640"/>
    <w:rsid w:val="008A4034"/>
    <w:rsid w:val="008A52FC"/>
    <w:rsid w:val="008A7E9C"/>
    <w:rsid w:val="008B404A"/>
    <w:rsid w:val="008B4900"/>
    <w:rsid w:val="008B6285"/>
    <w:rsid w:val="008B68D5"/>
    <w:rsid w:val="008B6ADC"/>
    <w:rsid w:val="008B7344"/>
    <w:rsid w:val="008C1372"/>
    <w:rsid w:val="008C29A3"/>
    <w:rsid w:val="008C2E0D"/>
    <w:rsid w:val="008C4726"/>
    <w:rsid w:val="008D0ED1"/>
    <w:rsid w:val="008D4125"/>
    <w:rsid w:val="008E286C"/>
    <w:rsid w:val="008E44F7"/>
    <w:rsid w:val="008E5A94"/>
    <w:rsid w:val="008E5D7E"/>
    <w:rsid w:val="008E72AE"/>
    <w:rsid w:val="008F531D"/>
    <w:rsid w:val="008F6889"/>
    <w:rsid w:val="008F6C1E"/>
    <w:rsid w:val="008F6D6A"/>
    <w:rsid w:val="008F7ECC"/>
    <w:rsid w:val="00902BF4"/>
    <w:rsid w:val="00902C94"/>
    <w:rsid w:val="0090352A"/>
    <w:rsid w:val="009038F5"/>
    <w:rsid w:val="00904F9C"/>
    <w:rsid w:val="00910131"/>
    <w:rsid w:val="009106AF"/>
    <w:rsid w:val="00910DDB"/>
    <w:rsid w:val="0091115E"/>
    <w:rsid w:val="00912609"/>
    <w:rsid w:val="00914292"/>
    <w:rsid w:val="00916852"/>
    <w:rsid w:val="0092268B"/>
    <w:rsid w:val="00927975"/>
    <w:rsid w:val="009311BA"/>
    <w:rsid w:val="00931C6E"/>
    <w:rsid w:val="00931D38"/>
    <w:rsid w:val="0093298E"/>
    <w:rsid w:val="009343CD"/>
    <w:rsid w:val="00934640"/>
    <w:rsid w:val="00935662"/>
    <w:rsid w:val="009439D3"/>
    <w:rsid w:val="00952E45"/>
    <w:rsid w:val="00953F37"/>
    <w:rsid w:val="009569EA"/>
    <w:rsid w:val="00961ADB"/>
    <w:rsid w:val="00962743"/>
    <w:rsid w:val="00963589"/>
    <w:rsid w:val="0096417F"/>
    <w:rsid w:val="009642DF"/>
    <w:rsid w:val="00964558"/>
    <w:rsid w:val="0097289B"/>
    <w:rsid w:val="009761C1"/>
    <w:rsid w:val="00982C06"/>
    <w:rsid w:val="009916FC"/>
    <w:rsid w:val="009941D7"/>
    <w:rsid w:val="00996299"/>
    <w:rsid w:val="009A01D4"/>
    <w:rsid w:val="009A0ADD"/>
    <w:rsid w:val="009A15BD"/>
    <w:rsid w:val="009A34F3"/>
    <w:rsid w:val="009A3EBA"/>
    <w:rsid w:val="009A5BC1"/>
    <w:rsid w:val="009B0101"/>
    <w:rsid w:val="009B19F7"/>
    <w:rsid w:val="009B5164"/>
    <w:rsid w:val="009B74F2"/>
    <w:rsid w:val="009C31A0"/>
    <w:rsid w:val="009C52A9"/>
    <w:rsid w:val="009C5A10"/>
    <w:rsid w:val="009C67FC"/>
    <w:rsid w:val="009C69D8"/>
    <w:rsid w:val="009D0332"/>
    <w:rsid w:val="009D1C5B"/>
    <w:rsid w:val="009D1FCE"/>
    <w:rsid w:val="009D628B"/>
    <w:rsid w:val="009D762B"/>
    <w:rsid w:val="009D7C58"/>
    <w:rsid w:val="009E0BC2"/>
    <w:rsid w:val="009E29DC"/>
    <w:rsid w:val="009E3011"/>
    <w:rsid w:val="009E4A9C"/>
    <w:rsid w:val="009F0DC1"/>
    <w:rsid w:val="009F140D"/>
    <w:rsid w:val="009F3EBE"/>
    <w:rsid w:val="009F5620"/>
    <w:rsid w:val="009F6266"/>
    <w:rsid w:val="009F704D"/>
    <w:rsid w:val="009F7BF7"/>
    <w:rsid w:val="00A0032A"/>
    <w:rsid w:val="00A0057A"/>
    <w:rsid w:val="00A012C3"/>
    <w:rsid w:val="00A0163A"/>
    <w:rsid w:val="00A018C5"/>
    <w:rsid w:val="00A0322D"/>
    <w:rsid w:val="00A04605"/>
    <w:rsid w:val="00A049DE"/>
    <w:rsid w:val="00A0555C"/>
    <w:rsid w:val="00A10A0C"/>
    <w:rsid w:val="00A13FFA"/>
    <w:rsid w:val="00A157FA"/>
    <w:rsid w:val="00A17649"/>
    <w:rsid w:val="00A20FC2"/>
    <w:rsid w:val="00A247B8"/>
    <w:rsid w:val="00A304F9"/>
    <w:rsid w:val="00A3065B"/>
    <w:rsid w:val="00A30B0B"/>
    <w:rsid w:val="00A3136E"/>
    <w:rsid w:val="00A31EB7"/>
    <w:rsid w:val="00A32C34"/>
    <w:rsid w:val="00A34A94"/>
    <w:rsid w:val="00A34C5D"/>
    <w:rsid w:val="00A41058"/>
    <w:rsid w:val="00A42584"/>
    <w:rsid w:val="00A425EB"/>
    <w:rsid w:val="00A44490"/>
    <w:rsid w:val="00A453E5"/>
    <w:rsid w:val="00A455B8"/>
    <w:rsid w:val="00A52C7A"/>
    <w:rsid w:val="00A53B22"/>
    <w:rsid w:val="00A552A1"/>
    <w:rsid w:val="00A56668"/>
    <w:rsid w:val="00A61BDD"/>
    <w:rsid w:val="00A641CE"/>
    <w:rsid w:val="00A665F0"/>
    <w:rsid w:val="00A6774D"/>
    <w:rsid w:val="00A67CD5"/>
    <w:rsid w:val="00A7068B"/>
    <w:rsid w:val="00A722DA"/>
    <w:rsid w:val="00A7379D"/>
    <w:rsid w:val="00A744D7"/>
    <w:rsid w:val="00A757D7"/>
    <w:rsid w:val="00A80C07"/>
    <w:rsid w:val="00A813B6"/>
    <w:rsid w:val="00A81E64"/>
    <w:rsid w:val="00A82C03"/>
    <w:rsid w:val="00A83EBF"/>
    <w:rsid w:val="00A84D8E"/>
    <w:rsid w:val="00A85AA6"/>
    <w:rsid w:val="00A87543"/>
    <w:rsid w:val="00A879AB"/>
    <w:rsid w:val="00A90562"/>
    <w:rsid w:val="00A91F2D"/>
    <w:rsid w:val="00A92F86"/>
    <w:rsid w:val="00AA3CD9"/>
    <w:rsid w:val="00AB17FA"/>
    <w:rsid w:val="00AB2C88"/>
    <w:rsid w:val="00AB4A13"/>
    <w:rsid w:val="00AB4B00"/>
    <w:rsid w:val="00AB709A"/>
    <w:rsid w:val="00AB7DB8"/>
    <w:rsid w:val="00AC1CF2"/>
    <w:rsid w:val="00AC3F31"/>
    <w:rsid w:val="00AC54DD"/>
    <w:rsid w:val="00AD1EF1"/>
    <w:rsid w:val="00AD249E"/>
    <w:rsid w:val="00AD43CE"/>
    <w:rsid w:val="00AD613E"/>
    <w:rsid w:val="00AD7A16"/>
    <w:rsid w:val="00AE13A8"/>
    <w:rsid w:val="00AE302C"/>
    <w:rsid w:val="00AE60D0"/>
    <w:rsid w:val="00AE613F"/>
    <w:rsid w:val="00AF0A13"/>
    <w:rsid w:val="00AF370C"/>
    <w:rsid w:val="00AF75F0"/>
    <w:rsid w:val="00B065B2"/>
    <w:rsid w:val="00B07923"/>
    <w:rsid w:val="00B11C67"/>
    <w:rsid w:val="00B12EE0"/>
    <w:rsid w:val="00B13E75"/>
    <w:rsid w:val="00B21902"/>
    <w:rsid w:val="00B21931"/>
    <w:rsid w:val="00B24975"/>
    <w:rsid w:val="00B27155"/>
    <w:rsid w:val="00B27743"/>
    <w:rsid w:val="00B30384"/>
    <w:rsid w:val="00B3130C"/>
    <w:rsid w:val="00B336B5"/>
    <w:rsid w:val="00B35ABC"/>
    <w:rsid w:val="00B376C1"/>
    <w:rsid w:val="00B37716"/>
    <w:rsid w:val="00B47901"/>
    <w:rsid w:val="00B5025D"/>
    <w:rsid w:val="00B514A1"/>
    <w:rsid w:val="00B53100"/>
    <w:rsid w:val="00B54320"/>
    <w:rsid w:val="00B57153"/>
    <w:rsid w:val="00B57E0A"/>
    <w:rsid w:val="00B639C4"/>
    <w:rsid w:val="00B66449"/>
    <w:rsid w:val="00B66B06"/>
    <w:rsid w:val="00B72992"/>
    <w:rsid w:val="00B73B23"/>
    <w:rsid w:val="00B74418"/>
    <w:rsid w:val="00B85B6F"/>
    <w:rsid w:val="00B85C45"/>
    <w:rsid w:val="00B85DCE"/>
    <w:rsid w:val="00B8624B"/>
    <w:rsid w:val="00B92FFB"/>
    <w:rsid w:val="00BA0636"/>
    <w:rsid w:val="00BA1633"/>
    <w:rsid w:val="00BA1A93"/>
    <w:rsid w:val="00BA594C"/>
    <w:rsid w:val="00BA5B10"/>
    <w:rsid w:val="00BA7744"/>
    <w:rsid w:val="00BA7A25"/>
    <w:rsid w:val="00BB265E"/>
    <w:rsid w:val="00BB4D3B"/>
    <w:rsid w:val="00BB58DF"/>
    <w:rsid w:val="00BB6778"/>
    <w:rsid w:val="00BC1048"/>
    <w:rsid w:val="00BC1616"/>
    <w:rsid w:val="00BC3640"/>
    <w:rsid w:val="00BC74BA"/>
    <w:rsid w:val="00BD3B39"/>
    <w:rsid w:val="00BD505A"/>
    <w:rsid w:val="00BD6620"/>
    <w:rsid w:val="00BD6ACB"/>
    <w:rsid w:val="00BE4AA5"/>
    <w:rsid w:val="00BE4D06"/>
    <w:rsid w:val="00BE77A4"/>
    <w:rsid w:val="00C05DE5"/>
    <w:rsid w:val="00C10EDF"/>
    <w:rsid w:val="00C12FBC"/>
    <w:rsid w:val="00C13159"/>
    <w:rsid w:val="00C133D1"/>
    <w:rsid w:val="00C1346A"/>
    <w:rsid w:val="00C141E3"/>
    <w:rsid w:val="00C161EA"/>
    <w:rsid w:val="00C170FD"/>
    <w:rsid w:val="00C17B2F"/>
    <w:rsid w:val="00C2198B"/>
    <w:rsid w:val="00C238C4"/>
    <w:rsid w:val="00C23F5D"/>
    <w:rsid w:val="00C24122"/>
    <w:rsid w:val="00C252F4"/>
    <w:rsid w:val="00C258B8"/>
    <w:rsid w:val="00C30FB5"/>
    <w:rsid w:val="00C310B7"/>
    <w:rsid w:val="00C319A3"/>
    <w:rsid w:val="00C322E9"/>
    <w:rsid w:val="00C32367"/>
    <w:rsid w:val="00C333EC"/>
    <w:rsid w:val="00C33FF1"/>
    <w:rsid w:val="00C34B80"/>
    <w:rsid w:val="00C35C63"/>
    <w:rsid w:val="00C370EC"/>
    <w:rsid w:val="00C3749F"/>
    <w:rsid w:val="00C37654"/>
    <w:rsid w:val="00C37CC4"/>
    <w:rsid w:val="00C45164"/>
    <w:rsid w:val="00C45B39"/>
    <w:rsid w:val="00C4700C"/>
    <w:rsid w:val="00C4712B"/>
    <w:rsid w:val="00C47458"/>
    <w:rsid w:val="00C475CC"/>
    <w:rsid w:val="00C47FA2"/>
    <w:rsid w:val="00C522C0"/>
    <w:rsid w:val="00C571E2"/>
    <w:rsid w:val="00C5722A"/>
    <w:rsid w:val="00C603C2"/>
    <w:rsid w:val="00C61449"/>
    <w:rsid w:val="00C628EA"/>
    <w:rsid w:val="00C6360B"/>
    <w:rsid w:val="00C70049"/>
    <w:rsid w:val="00C7304B"/>
    <w:rsid w:val="00C73754"/>
    <w:rsid w:val="00C76790"/>
    <w:rsid w:val="00C771E3"/>
    <w:rsid w:val="00C80281"/>
    <w:rsid w:val="00C80FE7"/>
    <w:rsid w:val="00C81EF4"/>
    <w:rsid w:val="00C82623"/>
    <w:rsid w:val="00C834A0"/>
    <w:rsid w:val="00C84FCC"/>
    <w:rsid w:val="00C85013"/>
    <w:rsid w:val="00C87E07"/>
    <w:rsid w:val="00C90373"/>
    <w:rsid w:val="00C90ACE"/>
    <w:rsid w:val="00C920CF"/>
    <w:rsid w:val="00C9756B"/>
    <w:rsid w:val="00CB19C8"/>
    <w:rsid w:val="00CB2830"/>
    <w:rsid w:val="00CC010C"/>
    <w:rsid w:val="00CC2BA1"/>
    <w:rsid w:val="00CC3878"/>
    <w:rsid w:val="00CC40E9"/>
    <w:rsid w:val="00CC60FC"/>
    <w:rsid w:val="00CD0140"/>
    <w:rsid w:val="00CD161F"/>
    <w:rsid w:val="00CD1637"/>
    <w:rsid w:val="00CD17CF"/>
    <w:rsid w:val="00CD5941"/>
    <w:rsid w:val="00CD74C5"/>
    <w:rsid w:val="00CE015A"/>
    <w:rsid w:val="00CE14B1"/>
    <w:rsid w:val="00CE1DF7"/>
    <w:rsid w:val="00CE22FB"/>
    <w:rsid w:val="00CE2C22"/>
    <w:rsid w:val="00CE6C6B"/>
    <w:rsid w:val="00CE75A2"/>
    <w:rsid w:val="00CF281A"/>
    <w:rsid w:val="00CF3A15"/>
    <w:rsid w:val="00CF48DA"/>
    <w:rsid w:val="00CF4EFB"/>
    <w:rsid w:val="00D01266"/>
    <w:rsid w:val="00D064F7"/>
    <w:rsid w:val="00D06A6B"/>
    <w:rsid w:val="00D108E2"/>
    <w:rsid w:val="00D12096"/>
    <w:rsid w:val="00D12821"/>
    <w:rsid w:val="00D134D1"/>
    <w:rsid w:val="00D13838"/>
    <w:rsid w:val="00D16710"/>
    <w:rsid w:val="00D214FE"/>
    <w:rsid w:val="00D243B1"/>
    <w:rsid w:val="00D24751"/>
    <w:rsid w:val="00D26E47"/>
    <w:rsid w:val="00D2797F"/>
    <w:rsid w:val="00D30DF7"/>
    <w:rsid w:val="00D31695"/>
    <w:rsid w:val="00D369EC"/>
    <w:rsid w:val="00D42BE4"/>
    <w:rsid w:val="00D42FD8"/>
    <w:rsid w:val="00D454E2"/>
    <w:rsid w:val="00D47446"/>
    <w:rsid w:val="00D47678"/>
    <w:rsid w:val="00D513F9"/>
    <w:rsid w:val="00D56A11"/>
    <w:rsid w:val="00D610C0"/>
    <w:rsid w:val="00D63482"/>
    <w:rsid w:val="00D651A8"/>
    <w:rsid w:val="00D659E2"/>
    <w:rsid w:val="00D66471"/>
    <w:rsid w:val="00D66781"/>
    <w:rsid w:val="00D67A81"/>
    <w:rsid w:val="00D70FF8"/>
    <w:rsid w:val="00D72A2C"/>
    <w:rsid w:val="00D73F28"/>
    <w:rsid w:val="00D75E0A"/>
    <w:rsid w:val="00D76ECE"/>
    <w:rsid w:val="00D83235"/>
    <w:rsid w:val="00D84DDE"/>
    <w:rsid w:val="00D85618"/>
    <w:rsid w:val="00D85CE5"/>
    <w:rsid w:val="00D87C7D"/>
    <w:rsid w:val="00D87E42"/>
    <w:rsid w:val="00D9035F"/>
    <w:rsid w:val="00D90C31"/>
    <w:rsid w:val="00D93469"/>
    <w:rsid w:val="00D95ED1"/>
    <w:rsid w:val="00D97111"/>
    <w:rsid w:val="00D97311"/>
    <w:rsid w:val="00D97D48"/>
    <w:rsid w:val="00DA0B5F"/>
    <w:rsid w:val="00DA29DD"/>
    <w:rsid w:val="00DA5E1D"/>
    <w:rsid w:val="00DB026F"/>
    <w:rsid w:val="00DB0774"/>
    <w:rsid w:val="00DB0ACE"/>
    <w:rsid w:val="00DB497B"/>
    <w:rsid w:val="00DB5A33"/>
    <w:rsid w:val="00DB5F0A"/>
    <w:rsid w:val="00DB76BB"/>
    <w:rsid w:val="00DC3A6B"/>
    <w:rsid w:val="00DC47D5"/>
    <w:rsid w:val="00DC50C3"/>
    <w:rsid w:val="00DC7341"/>
    <w:rsid w:val="00DD0869"/>
    <w:rsid w:val="00DD3A9D"/>
    <w:rsid w:val="00DD3BFA"/>
    <w:rsid w:val="00DD4F7C"/>
    <w:rsid w:val="00DD5DEA"/>
    <w:rsid w:val="00DD6B40"/>
    <w:rsid w:val="00DD6C29"/>
    <w:rsid w:val="00DD7CF1"/>
    <w:rsid w:val="00DE3F6D"/>
    <w:rsid w:val="00DE5370"/>
    <w:rsid w:val="00DF2F22"/>
    <w:rsid w:val="00E0094D"/>
    <w:rsid w:val="00E02262"/>
    <w:rsid w:val="00E022B8"/>
    <w:rsid w:val="00E07DDE"/>
    <w:rsid w:val="00E10580"/>
    <w:rsid w:val="00E13ABC"/>
    <w:rsid w:val="00E13DFB"/>
    <w:rsid w:val="00E148F9"/>
    <w:rsid w:val="00E1510F"/>
    <w:rsid w:val="00E15818"/>
    <w:rsid w:val="00E17AE7"/>
    <w:rsid w:val="00E25F7C"/>
    <w:rsid w:val="00E31A44"/>
    <w:rsid w:val="00E32453"/>
    <w:rsid w:val="00E36D8D"/>
    <w:rsid w:val="00E375A7"/>
    <w:rsid w:val="00E433DC"/>
    <w:rsid w:val="00E43A3F"/>
    <w:rsid w:val="00E452D9"/>
    <w:rsid w:val="00E4542B"/>
    <w:rsid w:val="00E46A72"/>
    <w:rsid w:val="00E5232A"/>
    <w:rsid w:val="00E5353C"/>
    <w:rsid w:val="00E53903"/>
    <w:rsid w:val="00E54AB2"/>
    <w:rsid w:val="00E568ED"/>
    <w:rsid w:val="00E6597C"/>
    <w:rsid w:val="00E71AD0"/>
    <w:rsid w:val="00E72781"/>
    <w:rsid w:val="00E74A56"/>
    <w:rsid w:val="00E766CA"/>
    <w:rsid w:val="00E775A8"/>
    <w:rsid w:val="00E77995"/>
    <w:rsid w:val="00E80560"/>
    <w:rsid w:val="00E809C1"/>
    <w:rsid w:val="00E80CAF"/>
    <w:rsid w:val="00E82EE3"/>
    <w:rsid w:val="00E83FA1"/>
    <w:rsid w:val="00E87294"/>
    <w:rsid w:val="00E87F1A"/>
    <w:rsid w:val="00E9087D"/>
    <w:rsid w:val="00E91E70"/>
    <w:rsid w:val="00E92C4C"/>
    <w:rsid w:val="00E92D57"/>
    <w:rsid w:val="00E96A54"/>
    <w:rsid w:val="00E97B99"/>
    <w:rsid w:val="00EA101B"/>
    <w:rsid w:val="00EA14E6"/>
    <w:rsid w:val="00EA2FA5"/>
    <w:rsid w:val="00EA3A77"/>
    <w:rsid w:val="00EA42BC"/>
    <w:rsid w:val="00EA6B09"/>
    <w:rsid w:val="00EA7A74"/>
    <w:rsid w:val="00EB1475"/>
    <w:rsid w:val="00EB677A"/>
    <w:rsid w:val="00EB6E0C"/>
    <w:rsid w:val="00EB7DB5"/>
    <w:rsid w:val="00EC0A00"/>
    <w:rsid w:val="00EC1FDE"/>
    <w:rsid w:val="00EC20F3"/>
    <w:rsid w:val="00EC4373"/>
    <w:rsid w:val="00ED029A"/>
    <w:rsid w:val="00ED0FC5"/>
    <w:rsid w:val="00ED2279"/>
    <w:rsid w:val="00ED24DF"/>
    <w:rsid w:val="00ED4257"/>
    <w:rsid w:val="00ED4F48"/>
    <w:rsid w:val="00ED54E7"/>
    <w:rsid w:val="00ED64BF"/>
    <w:rsid w:val="00EE163F"/>
    <w:rsid w:val="00EE1957"/>
    <w:rsid w:val="00EE273D"/>
    <w:rsid w:val="00EE5B4A"/>
    <w:rsid w:val="00EE612D"/>
    <w:rsid w:val="00EE6746"/>
    <w:rsid w:val="00EE70C2"/>
    <w:rsid w:val="00EF3030"/>
    <w:rsid w:val="00EF7439"/>
    <w:rsid w:val="00F0014F"/>
    <w:rsid w:val="00F02355"/>
    <w:rsid w:val="00F04C1D"/>
    <w:rsid w:val="00F0606F"/>
    <w:rsid w:val="00F07BF5"/>
    <w:rsid w:val="00F07E3E"/>
    <w:rsid w:val="00F13250"/>
    <w:rsid w:val="00F141D2"/>
    <w:rsid w:val="00F1586F"/>
    <w:rsid w:val="00F20273"/>
    <w:rsid w:val="00F21610"/>
    <w:rsid w:val="00F24B00"/>
    <w:rsid w:val="00F2612A"/>
    <w:rsid w:val="00F26270"/>
    <w:rsid w:val="00F34486"/>
    <w:rsid w:val="00F34777"/>
    <w:rsid w:val="00F34E9F"/>
    <w:rsid w:val="00F36C97"/>
    <w:rsid w:val="00F36D89"/>
    <w:rsid w:val="00F40825"/>
    <w:rsid w:val="00F43252"/>
    <w:rsid w:val="00F51415"/>
    <w:rsid w:val="00F53130"/>
    <w:rsid w:val="00F558FF"/>
    <w:rsid w:val="00F56B17"/>
    <w:rsid w:val="00F56F62"/>
    <w:rsid w:val="00F61F09"/>
    <w:rsid w:val="00F63241"/>
    <w:rsid w:val="00F65795"/>
    <w:rsid w:val="00F65F66"/>
    <w:rsid w:val="00F67C68"/>
    <w:rsid w:val="00F7435B"/>
    <w:rsid w:val="00F75451"/>
    <w:rsid w:val="00F7619E"/>
    <w:rsid w:val="00F80BBA"/>
    <w:rsid w:val="00F80D85"/>
    <w:rsid w:val="00F80FF8"/>
    <w:rsid w:val="00F81718"/>
    <w:rsid w:val="00F821E1"/>
    <w:rsid w:val="00F85195"/>
    <w:rsid w:val="00F921E5"/>
    <w:rsid w:val="00F92DB0"/>
    <w:rsid w:val="00F9391F"/>
    <w:rsid w:val="00F95770"/>
    <w:rsid w:val="00F95AE6"/>
    <w:rsid w:val="00FA27BF"/>
    <w:rsid w:val="00FA5EFF"/>
    <w:rsid w:val="00FA6994"/>
    <w:rsid w:val="00FA70AF"/>
    <w:rsid w:val="00FB1770"/>
    <w:rsid w:val="00FB590C"/>
    <w:rsid w:val="00FB65A3"/>
    <w:rsid w:val="00FC5421"/>
    <w:rsid w:val="00FC75E3"/>
    <w:rsid w:val="00FD07E4"/>
    <w:rsid w:val="00FD1DF0"/>
    <w:rsid w:val="00FD2393"/>
    <w:rsid w:val="00FD3E38"/>
    <w:rsid w:val="00FD477E"/>
    <w:rsid w:val="00FD5665"/>
    <w:rsid w:val="00FD69F3"/>
    <w:rsid w:val="00FD792B"/>
    <w:rsid w:val="00FE0521"/>
    <w:rsid w:val="00FE353A"/>
    <w:rsid w:val="00FE4FE5"/>
    <w:rsid w:val="00FE7D08"/>
    <w:rsid w:val="00FF00E0"/>
    <w:rsid w:val="00FF57A9"/>
    <w:rsid w:val="00FF58AE"/>
    <w:rsid w:val="00FF6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C7A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80F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C80F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80F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8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C80FE7"/>
  </w:style>
  <w:style w:type="character" w:styleId="a4">
    <w:name w:val="Strong"/>
    <w:basedOn w:val="a0"/>
    <w:uiPriority w:val="22"/>
    <w:qFormat/>
    <w:rsid w:val="00C80FE7"/>
    <w:rPr>
      <w:b/>
      <w:bCs/>
    </w:rPr>
  </w:style>
  <w:style w:type="paragraph" w:customStyle="1" w:styleId="style6">
    <w:name w:val="style6"/>
    <w:basedOn w:val="a"/>
    <w:rsid w:val="00C8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80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FE7"/>
    <w:rPr>
      <w:rFonts w:ascii="Tahoma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uiPriority w:val="9"/>
    <w:rsid w:val="00C80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customStyle="1" w:styleId="yashare-auto-init">
    <w:name w:val="yashare-auto-init"/>
    <w:basedOn w:val="a"/>
    <w:rsid w:val="00C8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-share-form-button">
    <w:name w:val="b-share-form-button"/>
    <w:basedOn w:val="a0"/>
    <w:rsid w:val="00C80FE7"/>
  </w:style>
  <w:style w:type="paragraph" w:styleId="a7">
    <w:name w:val="List Paragraph"/>
    <w:basedOn w:val="a"/>
    <w:uiPriority w:val="34"/>
    <w:qFormat/>
    <w:rsid w:val="00614B87"/>
    <w:pPr>
      <w:ind w:left="720"/>
      <w:contextualSpacing/>
    </w:pPr>
  </w:style>
  <w:style w:type="paragraph" w:styleId="a8">
    <w:name w:val="No Spacing"/>
    <w:uiPriority w:val="1"/>
    <w:qFormat/>
    <w:rsid w:val="00D66781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9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2378">
          <w:marLeft w:val="150"/>
          <w:marRight w:val="150"/>
          <w:marTop w:val="150"/>
          <w:marBottom w:val="150"/>
          <w:divBdr>
            <w:top w:val="double" w:sz="6" w:space="8" w:color="008000"/>
            <w:left w:val="double" w:sz="6" w:space="8" w:color="008000"/>
            <w:bottom w:val="double" w:sz="6" w:space="8" w:color="008000"/>
            <w:right w:val="double" w:sz="6" w:space="8" w:color="008000"/>
          </w:divBdr>
        </w:div>
      </w:divsChild>
    </w:div>
    <w:div w:id="997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settings" Target="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D48BC-546D-49FF-883C-950F7E85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3622</Words>
  <Characters>20650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7</cp:revision>
  <dcterms:created xsi:type="dcterms:W3CDTF">2020-05-17T10:38:00Z</dcterms:created>
  <dcterms:modified xsi:type="dcterms:W3CDTF">2020-05-17T13:30:00Z</dcterms:modified>
</cp:coreProperties>
</file>