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AA" w:rsidRPr="00F83FDB" w:rsidRDefault="004036D1" w:rsidP="00767752">
      <w:pPr>
        <w:spacing w:after="0" w:line="240" w:lineRule="auto"/>
        <w:jc w:val="center"/>
        <w:outlineLvl w:val="2"/>
        <w:rPr>
          <w:rFonts w:ascii="Times New Roman" w:eastAsia="Times New Roman" w:hAnsi="Times New Roman" w:cs="Times New Roman"/>
          <w:b/>
          <w:bCs/>
          <w:sz w:val="24"/>
          <w:szCs w:val="24"/>
        </w:rPr>
      </w:pPr>
      <w:bookmarkStart w:id="0" w:name="_GoBack"/>
      <w:bookmarkEnd w:id="0"/>
      <w:r w:rsidRPr="00F83FDB">
        <w:rPr>
          <w:rFonts w:ascii="Times New Roman" w:eastAsia="Times New Roman" w:hAnsi="Times New Roman" w:cs="Times New Roman"/>
          <w:b/>
          <w:bCs/>
          <w:sz w:val="24"/>
          <w:szCs w:val="24"/>
        </w:rPr>
        <w:t xml:space="preserve">Как организовать детскую комнату (пространство) </w:t>
      </w:r>
      <w:r w:rsidR="00702AAA" w:rsidRPr="00F83FDB">
        <w:rPr>
          <w:rFonts w:ascii="Times New Roman" w:eastAsia="Times New Roman" w:hAnsi="Times New Roman" w:cs="Times New Roman"/>
          <w:b/>
          <w:bCs/>
          <w:sz w:val="24"/>
          <w:szCs w:val="24"/>
        </w:rPr>
        <w:t>аутичного ребенка</w:t>
      </w:r>
      <w:r w:rsidR="001108D4" w:rsidRPr="00F83FDB">
        <w:rPr>
          <w:rFonts w:ascii="Times New Roman" w:eastAsia="Times New Roman" w:hAnsi="Times New Roman" w:cs="Times New Roman"/>
          <w:b/>
          <w:bCs/>
          <w:sz w:val="24"/>
          <w:szCs w:val="24"/>
        </w:rPr>
        <w:t>?</w:t>
      </w:r>
    </w:p>
    <w:p w:rsidR="00773BA2" w:rsidRPr="00F83FDB" w:rsidRDefault="00773BA2" w:rsidP="00767752">
      <w:pPr>
        <w:spacing w:after="0" w:line="240" w:lineRule="auto"/>
        <w:ind w:firstLine="300"/>
        <w:rPr>
          <w:rFonts w:ascii="Times New Roman" w:eastAsia="Times New Roman" w:hAnsi="Times New Roman" w:cs="Times New Roman"/>
          <w:b/>
          <w:sz w:val="24"/>
          <w:szCs w:val="24"/>
        </w:rPr>
      </w:pPr>
      <w:r w:rsidRPr="00F83FDB">
        <w:rPr>
          <w:rFonts w:ascii="Times New Roman" w:eastAsia="Times New Roman" w:hAnsi="Times New Roman" w:cs="Times New Roman"/>
          <w:b/>
          <w:sz w:val="24"/>
          <w:szCs w:val="24"/>
        </w:rPr>
        <w:t xml:space="preserve">Предложения специалистов: </w:t>
      </w:r>
    </w:p>
    <w:p w:rsidR="00702AAA" w:rsidRPr="00F83FDB" w:rsidRDefault="00702AAA" w:rsidP="00767752">
      <w:pPr>
        <w:spacing w:after="0" w:line="240" w:lineRule="auto"/>
        <w:ind w:firstLine="709"/>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Жизненное пространство аутичного ребенка требует особой заботы и специальной организации. Он очень раним, и это делает его беззащитным перед окружающим миром. Пространство, в котором он живет и развивается, приобретает особую, терапевтическую значимость</w:t>
      </w:r>
      <w:r w:rsidR="008E61F1" w:rsidRPr="00F83FDB">
        <w:rPr>
          <w:rFonts w:ascii="Times New Roman" w:eastAsia="Times New Roman" w:hAnsi="Times New Roman" w:cs="Times New Roman"/>
          <w:sz w:val="24"/>
          <w:szCs w:val="24"/>
        </w:rPr>
        <w:t>.</w:t>
      </w:r>
      <w:r w:rsidRPr="00F83FDB">
        <w:rPr>
          <w:rFonts w:ascii="Times New Roman" w:eastAsia="Times New Roman" w:hAnsi="Times New Roman" w:cs="Times New Roman"/>
          <w:sz w:val="24"/>
          <w:szCs w:val="24"/>
        </w:rPr>
        <w:t xml:space="preserve"> </w:t>
      </w:r>
    </w:p>
    <w:p w:rsidR="00702AAA" w:rsidRPr="00F83FDB" w:rsidRDefault="00702AAA" w:rsidP="00767752">
      <w:pPr>
        <w:spacing w:after="0" w:line="240" w:lineRule="auto"/>
        <w:jc w:val="center"/>
        <w:outlineLvl w:val="2"/>
        <w:rPr>
          <w:rFonts w:ascii="Times New Roman" w:eastAsia="Times New Roman" w:hAnsi="Times New Roman" w:cs="Times New Roman"/>
          <w:b/>
          <w:bCs/>
          <w:sz w:val="24"/>
          <w:szCs w:val="24"/>
        </w:rPr>
      </w:pPr>
      <w:bookmarkStart w:id="1" w:name="t15"/>
      <w:bookmarkEnd w:id="1"/>
      <w:r w:rsidRPr="00F83FDB">
        <w:rPr>
          <w:rFonts w:ascii="Times New Roman" w:eastAsia="Times New Roman" w:hAnsi="Times New Roman" w:cs="Times New Roman"/>
          <w:b/>
          <w:bCs/>
          <w:sz w:val="24"/>
          <w:szCs w:val="24"/>
        </w:rPr>
        <w:t>Детская комната</w:t>
      </w:r>
    </w:p>
    <w:p w:rsidR="00702AAA" w:rsidRPr="00F83FDB" w:rsidRDefault="00702AAA" w:rsidP="00767752">
      <w:pPr>
        <w:spacing w:before="100" w:beforeAutospacing="1" w:after="90" w:line="240" w:lineRule="auto"/>
        <w:rPr>
          <w:rFonts w:ascii="Times New Roman" w:eastAsia="Times New Roman" w:hAnsi="Times New Roman" w:cs="Times New Roman"/>
          <w:sz w:val="24"/>
          <w:szCs w:val="24"/>
        </w:rPr>
      </w:pPr>
      <w:r w:rsidRPr="00F83FDB">
        <w:rPr>
          <w:rFonts w:ascii="Times New Roman" w:eastAsia="Times New Roman" w:hAnsi="Times New Roman" w:cs="Times New Roman"/>
          <w:noProof/>
          <w:sz w:val="24"/>
          <w:szCs w:val="24"/>
        </w:rPr>
        <w:drawing>
          <wp:inline distT="0" distB="0" distL="0" distR="0">
            <wp:extent cx="3476625" cy="3810000"/>
            <wp:effectExtent l="19050" t="0" r="9525" b="0"/>
            <wp:docPr id="1" name="Рисунок 1" descr="http://lib.rus.ec/i/10/203910/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us.ec/i/10/203910/i_001.png"/>
                    <pic:cNvPicPr>
                      <a:picLocks noChangeAspect="1" noChangeArrowheads="1"/>
                    </pic:cNvPicPr>
                  </pic:nvPicPr>
                  <pic:blipFill>
                    <a:blip r:embed="rId5"/>
                    <a:srcRect/>
                    <a:stretch>
                      <a:fillRect/>
                    </a:stretch>
                  </pic:blipFill>
                  <pic:spPr bwMode="auto">
                    <a:xfrm>
                      <a:off x="0" y="0"/>
                      <a:ext cx="3476625" cy="3810000"/>
                    </a:xfrm>
                    <a:prstGeom prst="rect">
                      <a:avLst/>
                    </a:prstGeom>
                    <a:noFill/>
                    <a:ln w="9525">
                      <a:noFill/>
                      <a:miter lim="800000"/>
                      <a:headEnd/>
                      <a:tailEnd/>
                    </a:ln>
                  </pic:spPr>
                </pic:pic>
              </a:graphicData>
            </a:graphic>
          </wp:inline>
        </w:drawing>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Позаботьтесь о том, чтобы детская комната стала для ребенка «крепостью», комфортным местом, в котором он чувствовал бы себя в безопасности и, если возникнет необходимость, имел бы возможность укрыться от внешн</w:t>
      </w:r>
      <w:r w:rsidR="00A00183" w:rsidRPr="00F83FDB">
        <w:rPr>
          <w:rFonts w:ascii="Times New Roman" w:eastAsia="Times New Roman" w:hAnsi="Times New Roman" w:cs="Times New Roman"/>
          <w:sz w:val="24"/>
          <w:szCs w:val="24"/>
        </w:rPr>
        <w:t>их влияний. Это потребует</w:t>
      </w:r>
      <w:r w:rsidRPr="00F83FDB">
        <w:rPr>
          <w:rFonts w:ascii="Times New Roman" w:eastAsia="Times New Roman" w:hAnsi="Times New Roman" w:cs="Times New Roman"/>
          <w:sz w:val="24"/>
          <w:szCs w:val="24"/>
        </w:rPr>
        <w:t xml:space="preserve"> выполнения ряда необходимых условий:</w:t>
      </w:r>
    </w:p>
    <w:p w:rsidR="00702AAA" w:rsidRPr="00F83FDB" w:rsidRDefault="00702AAA" w:rsidP="00767752">
      <w:pPr>
        <w:spacing w:after="0" w:line="240" w:lineRule="auto"/>
        <w:outlineLvl w:val="4"/>
        <w:rPr>
          <w:rFonts w:ascii="Times New Roman" w:eastAsia="Times New Roman" w:hAnsi="Times New Roman" w:cs="Times New Roman"/>
          <w:b/>
          <w:bCs/>
          <w:i/>
          <w:iCs/>
          <w:sz w:val="24"/>
          <w:szCs w:val="24"/>
        </w:rPr>
      </w:pPr>
      <w:r w:rsidRPr="00F83FDB">
        <w:rPr>
          <w:rFonts w:ascii="Times New Roman" w:eastAsia="Times New Roman" w:hAnsi="Times New Roman" w:cs="Times New Roman"/>
          <w:b/>
          <w:bCs/>
          <w:i/>
          <w:iCs/>
          <w:sz w:val="24"/>
          <w:szCs w:val="24"/>
        </w:rPr>
        <w:t>Первое условие – безопасность</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Детская комната должна быть оборудована с учетом того, что ребенок будет здесь бегать, прыгать, кувыркаться, карабкаться по мебели и т. д. Поскольку у ребенка с синдромом раннего детского аутизма часто отсутствует «чувство края», а в состоянии аффекта он может перестать контролировать свои движения и действия, необходимо обставить детскую комнату устойчивой мебелью без острых углов.</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В комнате не должно быть опасных предметов (тяжелых, острых, бьющихся и др.). Эта рекомендация касается и квартиры в целом: все потенциально опасные предметы должны прятаться и</w:t>
      </w:r>
      <w:r w:rsidR="00A00183" w:rsidRPr="00F83FDB">
        <w:rPr>
          <w:rFonts w:ascii="Times New Roman" w:eastAsia="Times New Roman" w:hAnsi="Times New Roman" w:cs="Times New Roman"/>
          <w:sz w:val="24"/>
          <w:szCs w:val="24"/>
        </w:rPr>
        <w:t xml:space="preserve">ли запираться. Иначе мы можем </w:t>
      </w:r>
      <w:proofErr w:type="gramStart"/>
      <w:r w:rsidRPr="00F83FDB">
        <w:rPr>
          <w:rFonts w:ascii="Times New Roman" w:eastAsia="Times New Roman" w:hAnsi="Times New Roman" w:cs="Times New Roman"/>
          <w:sz w:val="24"/>
          <w:szCs w:val="24"/>
        </w:rPr>
        <w:t>спровоцировать ситуацию</w:t>
      </w:r>
      <w:proofErr w:type="gramEnd"/>
      <w:r w:rsidRPr="00F83FDB">
        <w:rPr>
          <w:rFonts w:ascii="Times New Roman" w:eastAsia="Times New Roman" w:hAnsi="Times New Roman" w:cs="Times New Roman"/>
          <w:sz w:val="24"/>
          <w:szCs w:val="24"/>
        </w:rPr>
        <w:t xml:space="preserve">, в которой ребенок примется подбрасывать вверх молоток или разбивать электрические лампочки о кафельный пол на </w:t>
      </w:r>
      <w:r w:rsidR="00A00183" w:rsidRPr="00F83FDB">
        <w:rPr>
          <w:rFonts w:ascii="Times New Roman" w:eastAsia="Times New Roman" w:hAnsi="Times New Roman" w:cs="Times New Roman"/>
          <w:sz w:val="24"/>
          <w:szCs w:val="24"/>
        </w:rPr>
        <w:t>кухне. А</w:t>
      </w:r>
      <w:r w:rsidRPr="00F83FDB">
        <w:rPr>
          <w:rFonts w:ascii="Times New Roman" w:eastAsia="Times New Roman" w:hAnsi="Times New Roman" w:cs="Times New Roman"/>
          <w:sz w:val="24"/>
          <w:szCs w:val="24"/>
        </w:rPr>
        <w:t>утичного ребенка очень трудно, а порой невозможно переключить с понравив</w:t>
      </w:r>
      <w:r w:rsidR="00A00183" w:rsidRPr="00F83FDB">
        <w:rPr>
          <w:rFonts w:ascii="Times New Roman" w:eastAsia="Times New Roman" w:hAnsi="Times New Roman" w:cs="Times New Roman"/>
          <w:sz w:val="24"/>
          <w:szCs w:val="24"/>
        </w:rPr>
        <w:t>шегося ему занятия</w:t>
      </w:r>
      <w:r w:rsidRPr="00F83FDB">
        <w:rPr>
          <w:rFonts w:ascii="Times New Roman" w:eastAsia="Times New Roman" w:hAnsi="Times New Roman" w:cs="Times New Roman"/>
          <w:sz w:val="24"/>
          <w:szCs w:val="24"/>
        </w:rPr>
        <w:t xml:space="preserve"> и запреты оказываются безрезультатными, возникает ситуация острого конфликта: ребенок хочет играть с ножом, не понимая, что это опасно, а мы не можем отобрать у него нож, так как он сопротивляется. Действуя силой, мы рискуем вызвать у ребенка аффективный срыв. Поэтому необходимо постараться заранее застраховаться от подобных ситуаций, хотя всего, конечно же, не предусмотришь.</w:t>
      </w:r>
    </w:p>
    <w:p w:rsidR="00702AAA" w:rsidRPr="00F83FDB" w:rsidRDefault="00702AAA" w:rsidP="00767752">
      <w:pPr>
        <w:spacing w:after="0" w:line="240" w:lineRule="auto"/>
        <w:outlineLvl w:val="4"/>
        <w:rPr>
          <w:rFonts w:ascii="Times New Roman" w:eastAsia="Times New Roman" w:hAnsi="Times New Roman" w:cs="Times New Roman"/>
          <w:b/>
          <w:bCs/>
          <w:i/>
          <w:iCs/>
          <w:sz w:val="24"/>
          <w:szCs w:val="24"/>
        </w:rPr>
      </w:pPr>
      <w:r w:rsidRPr="00F83FDB">
        <w:rPr>
          <w:rFonts w:ascii="Times New Roman" w:eastAsia="Times New Roman" w:hAnsi="Times New Roman" w:cs="Times New Roman"/>
          <w:b/>
          <w:bCs/>
          <w:i/>
          <w:iCs/>
          <w:sz w:val="24"/>
          <w:szCs w:val="24"/>
        </w:rPr>
        <w:t>Второе условие – обеспечение комфорта и уюта</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lastRenderedPageBreak/>
        <w:t>Оформите комнату в приятных, неярких, успокаивающих тонах, электрическое освещение должно быть мягким, не режущим глаза.</w:t>
      </w:r>
    </w:p>
    <w:p w:rsidR="00702AAA" w:rsidRPr="00F83FDB" w:rsidRDefault="00702AAA" w:rsidP="00767752">
      <w:pPr>
        <w:spacing w:after="0" w:line="240" w:lineRule="auto"/>
        <w:outlineLvl w:val="4"/>
        <w:rPr>
          <w:rFonts w:ascii="Times New Roman" w:eastAsia="Times New Roman" w:hAnsi="Times New Roman" w:cs="Times New Roman"/>
          <w:b/>
          <w:bCs/>
          <w:i/>
          <w:iCs/>
          <w:sz w:val="24"/>
          <w:szCs w:val="24"/>
        </w:rPr>
      </w:pPr>
      <w:r w:rsidRPr="00F83FDB">
        <w:rPr>
          <w:rFonts w:ascii="Times New Roman" w:eastAsia="Times New Roman" w:hAnsi="Times New Roman" w:cs="Times New Roman"/>
          <w:b/>
          <w:bCs/>
          <w:i/>
          <w:iCs/>
          <w:sz w:val="24"/>
          <w:szCs w:val="24"/>
        </w:rPr>
        <w:t>Третье условие – наличие необходимого оборудования</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Поскольку детская комната – это место, где ребенок играет и учится, она требует содержательного наполнения.</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Так, в комнате обязательно должна быть </w:t>
      </w:r>
      <w:r w:rsidRPr="00F83FDB">
        <w:rPr>
          <w:rFonts w:ascii="Times New Roman" w:eastAsia="Times New Roman" w:hAnsi="Times New Roman" w:cs="Times New Roman"/>
          <w:b/>
          <w:bCs/>
          <w:i/>
          <w:iCs/>
          <w:sz w:val="24"/>
          <w:szCs w:val="24"/>
        </w:rPr>
        <w:t>парта </w:t>
      </w:r>
      <w:r w:rsidRPr="00F83FDB">
        <w:rPr>
          <w:rFonts w:ascii="Times New Roman" w:eastAsia="Times New Roman" w:hAnsi="Times New Roman" w:cs="Times New Roman"/>
          <w:sz w:val="24"/>
          <w:szCs w:val="24"/>
        </w:rPr>
        <w:t>или </w:t>
      </w:r>
      <w:r w:rsidRPr="00F83FDB">
        <w:rPr>
          <w:rFonts w:ascii="Times New Roman" w:eastAsia="Times New Roman" w:hAnsi="Times New Roman" w:cs="Times New Roman"/>
          <w:b/>
          <w:bCs/>
          <w:i/>
          <w:iCs/>
          <w:sz w:val="24"/>
          <w:szCs w:val="24"/>
        </w:rPr>
        <w:t>столик со стульчиком</w:t>
      </w:r>
      <w:r w:rsidRPr="00F83FDB">
        <w:rPr>
          <w:rFonts w:ascii="Times New Roman" w:eastAsia="Times New Roman" w:hAnsi="Times New Roman" w:cs="Times New Roman"/>
          <w:sz w:val="24"/>
          <w:szCs w:val="24"/>
        </w:rPr>
        <w:t>.</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Ребенку нужны </w:t>
      </w:r>
      <w:r w:rsidRPr="00F83FDB">
        <w:rPr>
          <w:rFonts w:ascii="Times New Roman" w:eastAsia="Times New Roman" w:hAnsi="Times New Roman" w:cs="Times New Roman"/>
          <w:b/>
          <w:bCs/>
          <w:i/>
          <w:iCs/>
          <w:sz w:val="24"/>
          <w:szCs w:val="24"/>
        </w:rPr>
        <w:t>игрушки:</w:t>
      </w:r>
    </w:p>
    <w:p w:rsidR="00702AAA" w:rsidRPr="00F83FDB" w:rsidRDefault="00702AAA" w:rsidP="00767752">
      <w:pPr>
        <w:spacing w:before="100" w:beforeAutospacing="1" w:after="90" w:line="240" w:lineRule="auto"/>
        <w:rPr>
          <w:rFonts w:ascii="Times New Roman" w:eastAsia="Times New Roman" w:hAnsi="Times New Roman" w:cs="Times New Roman"/>
          <w:sz w:val="24"/>
          <w:szCs w:val="24"/>
        </w:rPr>
      </w:pPr>
      <w:r w:rsidRPr="00F83FDB">
        <w:rPr>
          <w:rFonts w:ascii="Times New Roman" w:eastAsia="Times New Roman" w:hAnsi="Times New Roman" w:cs="Times New Roman"/>
          <w:noProof/>
          <w:sz w:val="24"/>
          <w:szCs w:val="24"/>
        </w:rPr>
        <w:drawing>
          <wp:inline distT="0" distB="0" distL="0" distR="0">
            <wp:extent cx="2752725" cy="4105275"/>
            <wp:effectExtent l="19050" t="0" r="9525" b="0"/>
            <wp:docPr id="2" name="Рисунок 2" descr="http://lib.rus.ec/i/10/203910/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rus.ec/i/10/203910/i_002.png"/>
                    <pic:cNvPicPr>
                      <a:picLocks noChangeAspect="1" noChangeArrowheads="1"/>
                    </pic:cNvPicPr>
                  </pic:nvPicPr>
                  <pic:blipFill>
                    <a:blip r:embed="rId6"/>
                    <a:srcRect/>
                    <a:stretch>
                      <a:fillRect/>
                    </a:stretch>
                  </pic:blipFill>
                  <pic:spPr bwMode="auto">
                    <a:xfrm>
                      <a:off x="0" y="0"/>
                      <a:ext cx="2752725" cy="4105275"/>
                    </a:xfrm>
                    <a:prstGeom prst="rect">
                      <a:avLst/>
                    </a:prstGeom>
                    <a:noFill/>
                    <a:ln w="9525">
                      <a:noFill/>
                      <a:miter lim="800000"/>
                      <a:headEnd/>
                      <a:tailEnd/>
                    </a:ln>
                  </pic:spPr>
                </pic:pic>
              </a:graphicData>
            </a:graphic>
          </wp:inline>
        </w:drawing>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деревянные и пластмассовые строительные наборы, конструкторы;</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разнообразные матрешки, пирамидки, вкладыши;</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звучащие игрушки и набор игрушечных</w:t>
      </w:r>
      <w:r w:rsidR="001D1987" w:rsidRPr="00F83FDB">
        <w:rPr>
          <w:rFonts w:ascii="Times New Roman" w:eastAsia="Times New Roman" w:hAnsi="Times New Roman" w:cs="Times New Roman"/>
          <w:sz w:val="24"/>
          <w:szCs w:val="24"/>
        </w:rPr>
        <w:t xml:space="preserve"> музыкальных инструментов;</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игры для развития мелкой моторики – мозаики, деревянн</w:t>
      </w:r>
      <w:r w:rsidR="001D1987" w:rsidRPr="00F83FDB">
        <w:rPr>
          <w:rFonts w:ascii="Times New Roman" w:eastAsia="Times New Roman" w:hAnsi="Times New Roman" w:cs="Times New Roman"/>
          <w:sz w:val="24"/>
          <w:szCs w:val="24"/>
        </w:rPr>
        <w:t>ые бусы, игры со шнурками;</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xml:space="preserve">– развивающие настольно-печатные игры – разрезные картинки, лото, домино, доски </w:t>
      </w:r>
      <w:proofErr w:type="spellStart"/>
      <w:r w:rsidRPr="00F83FDB">
        <w:rPr>
          <w:rFonts w:ascii="Times New Roman" w:eastAsia="Times New Roman" w:hAnsi="Times New Roman" w:cs="Times New Roman"/>
          <w:sz w:val="24"/>
          <w:szCs w:val="24"/>
        </w:rPr>
        <w:t>Сегена</w:t>
      </w:r>
      <w:proofErr w:type="spellEnd"/>
      <w:r w:rsidRPr="00F83FDB">
        <w:rPr>
          <w:rFonts w:ascii="Times New Roman" w:eastAsia="Times New Roman" w:hAnsi="Times New Roman" w:cs="Times New Roman"/>
          <w:sz w:val="24"/>
          <w:szCs w:val="24"/>
        </w:rPr>
        <w:t xml:space="preserve">, рамки </w:t>
      </w:r>
      <w:proofErr w:type="spellStart"/>
      <w:r w:rsidRPr="00F83FDB">
        <w:rPr>
          <w:rFonts w:ascii="Times New Roman" w:eastAsia="Times New Roman" w:hAnsi="Times New Roman" w:cs="Times New Roman"/>
          <w:sz w:val="24"/>
          <w:szCs w:val="24"/>
        </w:rPr>
        <w:t>Монтессори</w:t>
      </w:r>
      <w:proofErr w:type="spellEnd"/>
      <w:r w:rsidRPr="00F83FDB">
        <w:rPr>
          <w:rFonts w:ascii="Times New Roman" w:eastAsia="Times New Roman" w:hAnsi="Times New Roman" w:cs="Times New Roman"/>
          <w:sz w:val="24"/>
          <w:szCs w:val="24"/>
        </w:rPr>
        <w:t xml:space="preserve"> и др.;</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игрушки для сюжетно-ролевых игр – куклы, мишки, другие мягкие и резиновые игрушки, машинки, кукольный домик, кукольная посуда и мебель, аптечка и т. д.</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b/>
          <w:bCs/>
          <w:i/>
          <w:iCs/>
          <w:sz w:val="24"/>
          <w:szCs w:val="24"/>
        </w:rPr>
        <w:t>Детские книжки </w:t>
      </w:r>
      <w:r w:rsidRPr="00F83FDB">
        <w:rPr>
          <w:rFonts w:ascii="Times New Roman" w:eastAsia="Times New Roman" w:hAnsi="Times New Roman" w:cs="Times New Roman"/>
          <w:sz w:val="24"/>
          <w:szCs w:val="24"/>
        </w:rPr>
        <w:t>для домашней библиотеки подбираются с учетом возраста ребенка и его предпочтений. Они должны быть понятны ребенку, полезны для реального освоения окружающего мира (избегайте слишком абстрактных, фантастических сюжетов), вызывать положительные эмоции (книжки, где описаны страшные или социально неадекватные ситуации, нужно исключить, во всяком случае – на начальном этапе). Если ребенку особенно нравится какая-то история, поддерживайте его интерес, развивайте его, связывая с повседневной жизнью.</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Кроме этого, у ребенка должен быть </w:t>
      </w:r>
      <w:r w:rsidRPr="00F83FDB">
        <w:rPr>
          <w:rFonts w:ascii="Times New Roman" w:eastAsia="Times New Roman" w:hAnsi="Times New Roman" w:cs="Times New Roman"/>
          <w:b/>
          <w:bCs/>
          <w:i/>
          <w:iCs/>
          <w:sz w:val="24"/>
          <w:szCs w:val="24"/>
        </w:rPr>
        <w:t>материалы для творчества</w:t>
      </w:r>
      <w:r w:rsidRPr="00F83FDB">
        <w:rPr>
          <w:rFonts w:ascii="Times New Roman" w:eastAsia="Times New Roman" w:hAnsi="Times New Roman" w:cs="Times New Roman"/>
          <w:sz w:val="24"/>
          <w:szCs w:val="24"/>
        </w:rPr>
        <w:t>: цветные карандаши и фломастеры, акварельные и гуашевые краски, пастельные мелки и мелки для рисования на асфальте, цветная бумага и картон, пластилин и т. д.</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Особо отметим необходимость для физического развития ребенка </w:t>
      </w:r>
      <w:r w:rsidRPr="00F83FDB">
        <w:rPr>
          <w:rFonts w:ascii="Times New Roman" w:eastAsia="Times New Roman" w:hAnsi="Times New Roman" w:cs="Times New Roman"/>
          <w:b/>
          <w:bCs/>
          <w:i/>
          <w:iCs/>
          <w:sz w:val="24"/>
          <w:szCs w:val="24"/>
        </w:rPr>
        <w:t>спортивного оборудования</w:t>
      </w:r>
      <w:r w:rsidRPr="00F83FDB">
        <w:rPr>
          <w:rFonts w:ascii="Times New Roman" w:eastAsia="Times New Roman" w:hAnsi="Times New Roman" w:cs="Times New Roman"/>
          <w:sz w:val="24"/>
          <w:szCs w:val="24"/>
        </w:rPr>
        <w:t xml:space="preserve">: очень хорошо, если комната ребенка оборудована спортивным комплексом со </w:t>
      </w:r>
      <w:r w:rsidRPr="00F83FDB">
        <w:rPr>
          <w:rFonts w:ascii="Times New Roman" w:eastAsia="Times New Roman" w:hAnsi="Times New Roman" w:cs="Times New Roman"/>
          <w:sz w:val="24"/>
          <w:szCs w:val="24"/>
        </w:rPr>
        <w:lastRenderedPageBreak/>
        <w:t xml:space="preserve">шведской стенкой, </w:t>
      </w:r>
      <w:r w:rsidR="001D1987" w:rsidRPr="00F83FDB">
        <w:rPr>
          <w:rFonts w:ascii="Times New Roman" w:eastAsia="Times New Roman" w:hAnsi="Times New Roman" w:cs="Times New Roman"/>
          <w:sz w:val="24"/>
          <w:szCs w:val="24"/>
        </w:rPr>
        <w:t>кольцами, канатом. К</w:t>
      </w:r>
      <w:r w:rsidRPr="00F83FDB">
        <w:rPr>
          <w:rFonts w:ascii="Times New Roman" w:eastAsia="Times New Roman" w:hAnsi="Times New Roman" w:cs="Times New Roman"/>
          <w:sz w:val="24"/>
          <w:szCs w:val="24"/>
        </w:rPr>
        <w:t>упите ребенку разнообразные мячи, обручи, скакалки, а также самокат и велосипед.</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xml:space="preserve">Принцип действия многих спортивных снарядов очевиден, и после небольшого обучения ребенок вполне может действовать самостоятельно. Это очень важно, так как аутичный ребенок, особенно на начальном этапе коррекционной работы, неспособен произвольно управлять своими движениями или по подражанию повторить действия взрослого. </w:t>
      </w:r>
      <w:proofErr w:type="gramStart"/>
      <w:r w:rsidRPr="00F83FDB">
        <w:rPr>
          <w:rFonts w:ascii="Times New Roman" w:eastAsia="Times New Roman" w:hAnsi="Times New Roman" w:cs="Times New Roman"/>
          <w:sz w:val="24"/>
          <w:szCs w:val="24"/>
        </w:rPr>
        <w:t>Это же правило касается и большинства дидактических игрушек, с которыми ребенок может самостоятельно играть, постепенно усваивая понятия величины, формы и т. д. Ребенок вставляет фигуры в рамки, нанизывает кольца пирамидки на стержень, так как этот способ действия заложен в устройстве игрушки, адекватно действовать с ней по-другому не получится (если ребенок начинает бросать и т. п., такие действия нельзя считать адекватными</w:t>
      </w:r>
      <w:proofErr w:type="gramEnd"/>
      <w:r w:rsidRPr="00F83FDB">
        <w:rPr>
          <w:rFonts w:ascii="Times New Roman" w:eastAsia="Times New Roman" w:hAnsi="Times New Roman" w:cs="Times New Roman"/>
          <w:sz w:val="24"/>
          <w:szCs w:val="24"/>
        </w:rPr>
        <w:t>, они ничему не учат, ничего не развивают). Обеспечение ребенка такими предметами, игрушками, снарядами поможет освоить многие навыки действий с предметами, физически развиваться даже в условиях, когда конта</w:t>
      </w:r>
      <w:proofErr w:type="gramStart"/>
      <w:r w:rsidRPr="00F83FDB">
        <w:rPr>
          <w:rFonts w:ascii="Times New Roman" w:eastAsia="Times New Roman" w:hAnsi="Times New Roman" w:cs="Times New Roman"/>
          <w:sz w:val="24"/>
          <w:szCs w:val="24"/>
        </w:rPr>
        <w:t xml:space="preserve">кт </w:t>
      </w:r>
      <w:r w:rsidR="006459CF" w:rsidRPr="00F83FDB">
        <w:rPr>
          <w:rFonts w:ascii="Times New Roman" w:eastAsia="Times New Roman" w:hAnsi="Times New Roman" w:cs="Times New Roman"/>
          <w:sz w:val="24"/>
          <w:szCs w:val="24"/>
        </w:rPr>
        <w:t>с</w:t>
      </w:r>
      <w:r w:rsidRPr="00F83FDB">
        <w:rPr>
          <w:rFonts w:ascii="Times New Roman" w:eastAsia="Times New Roman" w:hAnsi="Times New Roman" w:cs="Times New Roman"/>
          <w:sz w:val="24"/>
          <w:szCs w:val="24"/>
        </w:rPr>
        <w:t xml:space="preserve"> взр</w:t>
      </w:r>
      <w:proofErr w:type="gramEnd"/>
      <w:r w:rsidRPr="00F83FDB">
        <w:rPr>
          <w:rFonts w:ascii="Times New Roman" w:eastAsia="Times New Roman" w:hAnsi="Times New Roman" w:cs="Times New Roman"/>
          <w:sz w:val="24"/>
          <w:szCs w:val="24"/>
        </w:rPr>
        <w:t>ослым не налажен и специальное обучение не проводится.</w:t>
      </w:r>
    </w:p>
    <w:p w:rsidR="00702AAA" w:rsidRPr="00F83FDB" w:rsidRDefault="006459CF"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Н</w:t>
      </w:r>
      <w:r w:rsidR="00702AAA" w:rsidRPr="00F83FDB">
        <w:rPr>
          <w:rFonts w:ascii="Times New Roman" w:eastAsia="Times New Roman" w:hAnsi="Times New Roman" w:cs="Times New Roman"/>
          <w:sz w:val="24"/>
          <w:szCs w:val="24"/>
        </w:rPr>
        <w:t>и в коем случае не следует ограничиваться созданием развивающей предметной среды. Необходимо вновь и вновь пытаться организовывать взаимодействие с ребенком уже на основе усвоенных им навыков действия с предметами.</w:t>
      </w:r>
    </w:p>
    <w:p w:rsidR="00702AAA" w:rsidRPr="00F83FDB" w:rsidRDefault="00702AAA" w:rsidP="00767752">
      <w:pPr>
        <w:spacing w:after="0" w:line="240" w:lineRule="auto"/>
        <w:outlineLvl w:val="4"/>
        <w:rPr>
          <w:rFonts w:ascii="Times New Roman" w:eastAsia="Times New Roman" w:hAnsi="Times New Roman" w:cs="Times New Roman"/>
          <w:b/>
          <w:bCs/>
          <w:i/>
          <w:iCs/>
          <w:sz w:val="24"/>
          <w:szCs w:val="24"/>
        </w:rPr>
      </w:pPr>
      <w:r w:rsidRPr="00F83FDB">
        <w:rPr>
          <w:rFonts w:ascii="Times New Roman" w:eastAsia="Times New Roman" w:hAnsi="Times New Roman" w:cs="Times New Roman"/>
          <w:b/>
          <w:bCs/>
          <w:i/>
          <w:iCs/>
          <w:sz w:val="24"/>
          <w:szCs w:val="24"/>
        </w:rPr>
        <w:t>Четвертое условие – поддержание порядка</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В комнате ребенка должен быть установлен и поддерживаться определенный порядок. Все предметы, вещи и игрушки должны иметь свое фиксированное место. Например, возле дивана стоит коробка с пластмассовыми кубиками, матрешки и пирамидки стоят на полке, в шкафу лежат бумага и краски, у стены стоит кукольный домик, в котором живет любимый плюшевый мишка.</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xml:space="preserve">Вещи в платяном шкафу лучше раскладывать </w:t>
      </w:r>
      <w:proofErr w:type="gramStart"/>
      <w:r w:rsidRPr="00F83FDB">
        <w:rPr>
          <w:rFonts w:ascii="Times New Roman" w:eastAsia="Times New Roman" w:hAnsi="Times New Roman" w:cs="Times New Roman"/>
          <w:sz w:val="24"/>
          <w:szCs w:val="24"/>
        </w:rPr>
        <w:t>на те</w:t>
      </w:r>
      <w:proofErr w:type="gramEnd"/>
      <w:r w:rsidRPr="00F83FDB">
        <w:rPr>
          <w:rFonts w:ascii="Times New Roman" w:eastAsia="Times New Roman" w:hAnsi="Times New Roman" w:cs="Times New Roman"/>
          <w:sz w:val="24"/>
          <w:szCs w:val="24"/>
        </w:rPr>
        <w:t xml:space="preserve"> же места – так легче приучать ребенка к самостоятельности. Порядок в окружающем мире предметов важен для любого ребенка, но для аутичного, с его стереотипностью поведения, он – н</w:t>
      </w:r>
      <w:r w:rsidR="006459CF" w:rsidRPr="00F83FDB">
        <w:rPr>
          <w:rFonts w:ascii="Times New Roman" w:eastAsia="Times New Roman" w:hAnsi="Times New Roman" w:cs="Times New Roman"/>
          <w:sz w:val="24"/>
          <w:szCs w:val="24"/>
        </w:rPr>
        <w:t>еобходимое условие жизни. Но</w:t>
      </w:r>
      <w:r w:rsidRPr="00F83FDB">
        <w:rPr>
          <w:rFonts w:ascii="Times New Roman" w:eastAsia="Times New Roman" w:hAnsi="Times New Roman" w:cs="Times New Roman"/>
          <w:sz w:val="24"/>
          <w:szCs w:val="24"/>
        </w:rPr>
        <w:t xml:space="preserve"> </w:t>
      </w:r>
      <w:proofErr w:type="gramStart"/>
      <w:r w:rsidRPr="00F83FDB">
        <w:rPr>
          <w:rFonts w:ascii="Times New Roman" w:eastAsia="Times New Roman" w:hAnsi="Times New Roman" w:cs="Times New Roman"/>
          <w:sz w:val="24"/>
          <w:szCs w:val="24"/>
        </w:rPr>
        <w:t>избегайте раз</w:t>
      </w:r>
      <w:proofErr w:type="gramEnd"/>
      <w:r w:rsidRPr="00F83FDB">
        <w:rPr>
          <w:rFonts w:ascii="Times New Roman" w:eastAsia="Times New Roman" w:hAnsi="Times New Roman" w:cs="Times New Roman"/>
          <w:sz w:val="24"/>
          <w:szCs w:val="24"/>
        </w:rPr>
        <w:t xml:space="preserve"> и навсегда установленной завершенности. Время от времени вводите новые приятные ребенку детали – развесьте на стене его рисунки, выберите вместе с ним новые занавески, купите и повесьте на стену картину. Если ребенок сопротивляется малейшим переменам, отложите их, но обязательно попытайтесь вновь. Не забывайте о необходимости создания эмоционально положительного настроя: заранее обсудите с ребенком предстоящую перемену в интерьере, поговорите о том, как это будет хорошо, организуйте его активное участие в процессе внесения новых элементов в интерьер.</w:t>
      </w:r>
    </w:p>
    <w:p w:rsidR="009D1860" w:rsidRDefault="009D1860" w:rsidP="009D1860">
      <w:pPr>
        <w:spacing w:line="240" w:lineRule="auto"/>
        <w:ind w:firstLine="708"/>
        <w:jc w:val="right"/>
        <w:rPr>
          <w:rFonts w:ascii="Times New Roman" w:hAnsi="Times New Roman" w:cs="Times New Roman"/>
          <w:sz w:val="24"/>
          <w:szCs w:val="24"/>
        </w:rPr>
      </w:pPr>
    </w:p>
    <w:p w:rsidR="009D1860" w:rsidRDefault="00DE575B" w:rsidP="009D1860">
      <w:pPr>
        <w:spacing w:line="240" w:lineRule="auto"/>
        <w:ind w:firstLine="708"/>
        <w:jc w:val="right"/>
        <w:rPr>
          <w:rFonts w:ascii="Times New Roman" w:hAnsi="Times New Roman" w:cs="Times New Roman"/>
          <w:sz w:val="24"/>
          <w:szCs w:val="24"/>
        </w:rPr>
      </w:pPr>
      <w:r w:rsidRPr="00F83FDB">
        <w:rPr>
          <w:rFonts w:ascii="Times New Roman" w:hAnsi="Times New Roman" w:cs="Times New Roman"/>
          <w:sz w:val="24"/>
          <w:szCs w:val="24"/>
        </w:rPr>
        <w:t xml:space="preserve">Консультацию подготовили: педагог-психолог -  </w:t>
      </w:r>
      <w:proofErr w:type="spellStart"/>
      <w:r w:rsidRPr="00F83FDB">
        <w:rPr>
          <w:rFonts w:ascii="Times New Roman" w:hAnsi="Times New Roman" w:cs="Times New Roman"/>
          <w:sz w:val="24"/>
          <w:szCs w:val="24"/>
        </w:rPr>
        <w:t>Галеса</w:t>
      </w:r>
      <w:proofErr w:type="spellEnd"/>
      <w:r w:rsidRPr="00F83FDB">
        <w:rPr>
          <w:rFonts w:ascii="Times New Roman" w:hAnsi="Times New Roman" w:cs="Times New Roman"/>
          <w:sz w:val="24"/>
          <w:szCs w:val="24"/>
        </w:rPr>
        <w:t xml:space="preserve"> Н.В.,</w:t>
      </w:r>
    </w:p>
    <w:p w:rsidR="00CE6B9D" w:rsidRPr="00F83FDB" w:rsidRDefault="00DE575B" w:rsidP="009D1860">
      <w:pPr>
        <w:spacing w:line="240" w:lineRule="auto"/>
        <w:ind w:firstLine="708"/>
        <w:jc w:val="right"/>
        <w:rPr>
          <w:rFonts w:ascii="Times New Roman" w:hAnsi="Times New Roman" w:cs="Times New Roman"/>
          <w:sz w:val="24"/>
          <w:szCs w:val="24"/>
        </w:rPr>
      </w:pPr>
      <w:r w:rsidRPr="00F83FDB">
        <w:rPr>
          <w:rFonts w:ascii="Times New Roman" w:hAnsi="Times New Roman" w:cs="Times New Roman"/>
          <w:sz w:val="24"/>
          <w:szCs w:val="24"/>
        </w:rPr>
        <w:t xml:space="preserve"> учитель-дефектолог – Черепанова Т.В.</w:t>
      </w:r>
    </w:p>
    <w:p w:rsidR="004E13E5" w:rsidRPr="00F83FDB" w:rsidRDefault="004E13E5" w:rsidP="009D1860">
      <w:pPr>
        <w:spacing w:line="240" w:lineRule="auto"/>
        <w:ind w:firstLine="708"/>
        <w:jc w:val="right"/>
        <w:rPr>
          <w:rFonts w:ascii="Times New Roman" w:hAnsi="Times New Roman" w:cs="Times New Roman"/>
          <w:sz w:val="24"/>
          <w:szCs w:val="24"/>
        </w:rPr>
      </w:pPr>
    </w:p>
    <w:sectPr w:rsidR="004E13E5" w:rsidRPr="00F83FDB" w:rsidSect="00E0114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02AAA"/>
    <w:rsid w:val="00100EB1"/>
    <w:rsid w:val="001108D4"/>
    <w:rsid w:val="001D1987"/>
    <w:rsid w:val="003854E3"/>
    <w:rsid w:val="004036D1"/>
    <w:rsid w:val="004349B2"/>
    <w:rsid w:val="004E13E5"/>
    <w:rsid w:val="0055359C"/>
    <w:rsid w:val="005E3996"/>
    <w:rsid w:val="006459CF"/>
    <w:rsid w:val="00671A81"/>
    <w:rsid w:val="00691A45"/>
    <w:rsid w:val="00702AAA"/>
    <w:rsid w:val="00767752"/>
    <w:rsid w:val="00773BA2"/>
    <w:rsid w:val="008E61F1"/>
    <w:rsid w:val="0090198B"/>
    <w:rsid w:val="009D1860"/>
    <w:rsid w:val="00A00183"/>
    <w:rsid w:val="00CE6B9D"/>
    <w:rsid w:val="00DE575B"/>
    <w:rsid w:val="00E01141"/>
    <w:rsid w:val="00EE3680"/>
    <w:rsid w:val="00F318CB"/>
    <w:rsid w:val="00F83FDB"/>
    <w:rsid w:val="00F93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2A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Павловна</cp:lastModifiedBy>
  <cp:revision>25</cp:revision>
  <dcterms:created xsi:type="dcterms:W3CDTF">2015-04-21T04:06:00Z</dcterms:created>
  <dcterms:modified xsi:type="dcterms:W3CDTF">2017-03-01T04:24:00Z</dcterms:modified>
</cp:coreProperties>
</file>