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5143" w14:textId="77777777" w:rsidR="004C3566" w:rsidRPr="00855ADD" w:rsidRDefault="004C3566" w:rsidP="004C3566">
      <w:pPr>
        <w:spacing w:after="0" w:line="240" w:lineRule="auto"/>
        <w:jc w:val="center"/>
        <w:rPr>
          <w:rFonts w:ascii="Segoe Print" w:hAnsi="Segoe Print"/>
          <w:b/>
          <w:color w:val="00B050"/>
          <w:sz w:val="28"/>
          <w:szCs w:val="28"/>
        </w:rPr>
      </w:pPr>
      <w:r w:rsidRPr="00855ADD">
        <w:rPr>
          <w:rFonts w:ascii="Segoe Print" w:hAnsi="Segoe Print"/>
          <w:b/>
          <w:color w:val="00B050"/>
          <w:sz w:val="36"/>
          <w:szCs w:val="36"/>
        </w:rPr>
        <w:t>Скажи Жизни</w:t>
      </w:r>
    </w:p>
    <w:p w14:paraId="3AC34289" w14:textId="2FA66576" w:rsidR="004C3566" w:rsidRPr="00855ADD" w:rsidRDefault="004C3566" w:rsidP="004C3566">
      <w:pPr>
        <w:spacing w:after="0" w:line="240" w:lineRule="auto"/>
        <w:ind w:left="142" w:right="283" w:firstLine="284"/>
        <w:jc w:val="center"/>
        <w:rPr>
          <w:rFonts w:ascii="Segoe Print" w:hAnsi="Segoe Print"/>
          <w:b/>
          <w:color w:val="00B050"/>
        </w:rPr>
      </w:pPr>
      <w:r w:rsidRPr="00855ADD">
        <w:rPr>
          <w:rFonts w:ascii="Segoe Print" w:hAnsi="Segoe Print"/>
          <w:b/>
          <w:color w:val="00B050"/>
          <w:sz w:val="36"/>
          <w:szCs w:val="36"/>
        </w:rPr>
        <w:t>«ДА!»</w:t>
      </w:r>
    </w:p>
    <w:p w14:paraId="6FDC5038" w14:textId="77777777" w:rsidR="004C3566" w:rsidRPr="004C3566" w:rsidRDefault="004C3566" w:rsidP="004C3566">
      <w:pPr>
        <w:spacing w:after="0" w:line="240" w:lineRule="auto"/>
        <w:ind w:left="142" w:right="283" w:firstLine="284"/>
        <w:jc w:val="center"/>
        <w:rPr>
          <w:rFonts w:ascii="Segoe Print" w:hAnsi="Segoe Print"/>
          <w:bCs/>
          <w:color w:val="000000" w:themeColor="text1"/>
          <w:sz w:val="10"/>
          <w:szCs w:val="10"/>
        </w:rPr>
      </w:pPr>
    </w:p>
    <w:p w14:paraId="71FE5500" w14:textId="77777777" w:rsidR="004C3566" w:rsidRPr="00855ADD" w:rsidRDefault="004C3566" w:rsidP="004C3566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Segoe Print" w:hAnsi="Segoe Print"/>
          <w:b/>
          <w:bCs/>
          <w:color w:val="000000" w:themeColor="text1"/>
        </w:rPr>
      </w:pPr>
      <w:r w:rsidRPr="00855ADD">
        <w:rPr>
          <w:rFonts w:ascii="Segoe Print" w:hAnsi="Segoe Print"/>
          <w:color w:val="000000" w:themeColor="text1"/>
        </w:rPr>
        <w:t xml:space="preserve">Порой человек переживает сильные неудачи. Самое главное - не замыкаться на проблеме, мучающей тебя. </w:t>
      </w:r>
      <w:r w:rsidRPr="00855ADD">
        <w:rPr>
          <w:rFonts w:ascii="Segoe Print" w:hAnsi="Segoe Print"/>
          <w:b/>
          <w:bCs/>
          <w:color w:val="000000" w:themeColor="text1"/>
        </w:rPr>
        <w:t>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Постарайся проводить больше времени с близкими людьми.</w:t>
      </w:r>
    </w:p>
    <w:p w14:paraId="450FC721" w14:textId="77777777" w:rsidR="004C3566" w:rsidRPr="00855ADD" w:rsidRDefault="004C3566" w:rsidP="004C3566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Segoe Print" w:hAnsi="Segoe Print"/>
          <w:color w:val="000000" w:themeColor="text1"/>
        </w:rPr>
      </w:pPr>
      <w:r w:rsidRPr="00855ADD">
        <w:rPr>
          <w:rFonts w:ascii="Segoe Print" w:hAnsi="Segoe Print"/>
          <w:color w:val="000000" w:themeColor="text1"/>
        </w:rPr>
        <w:t xml:space="preserve">Когда ничего не ладится, махнув на все рукой, хочется сказать: "Все пропало! Я уже ничего не могу сделать!". </w:t>
      </w:r>
      <w:r w:rsidRPr="00855ADD">
        <w:rPr>
          <w:rFonts w:ascii="Segoe Print" w:hAnsi="Segoe Print"/>
          <w:b/>
          <w:bCs/>
          <w:color w:val="000000" w:themeColor="text1"/>
        </w:rPr>
        <w:t>Борись до конца, сделай все возможное и невозможное, для того чтобы преодолеть любые жизненные ситуации, упорство всегда приносит победу.</w:t>
      </w:r>
    </w:p>
    <w:p w14:paraId="095706A5" w14:textId="77777777" w:rsidR="004C3566" w:rsidRPr="00855ADD" w:rsidRDefault="004C3566" w:rsidP="004C3566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Segoe Print" w:hAnsi="Segoe Print"/>
          <w:color w:val="000000" w:themeColor="text1"/>
        </w:rPr>
      </w:pPr>
      <w:r w:rsidRPr="00855ADD">
        <w:rPr>
          <w:rFonts w:ascii="Segoe Print" w:hAnsi="Segoe Print"/>
          <w:b/>
          <w:bCs/>
          <w:color w:val="000000" w:themeColor="text1"/>
        </w:rPr>
        <w:t>Поговори с родителями о своих переживаниях</w:t>
      </w:r>
      <w:r w:rsidRPr="00855ADD">
        <w:rPr>
          <w:rFonts w:ascii="Segoe Print" w:hAnsi="Segoe Print"/>
          <w:color w:val="000000" w:themeColor="text1"/>
        </w:rPr>
        <w:t xml:space="preserve">, они помогут найти выход из данной ситуации. </w:t>
      </w:r>
    </w:p>
    <w:p w14:paraId="6AA6B09F" w14:textId="77777777" w:rsidR="004C3566" w:rsidRPr="00855ADD" w:rsidRDefault="004C3566" w:rsidP="004C3566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Segoe Print" w:hAnsi="Segoe Print"/>
          <w:color w:val="000000" w:themeColor="text1"/>
        </w:rPr>
      </w:pPr>
      <w:r w:rsidRPr="00855ADD">
        <w:rPr>
          <w:rFonts w:ascii="Segoe Print" w:hAnsi="Segoe Print"/>
          <w:b/>
          <w:bCs/>
          <w:color w:val="000000" w:themeColor="text1"/>
        </w:rPr>
        <w:t>Научись сполна наслаждаться минутами жизни</w:t>
      </w:r>
      <w:r w:rsidRPr="00855ADD">
        <w:rPr>
          <w:rFonts w:ascii="Segoe Print" w:hAnsi="Segoe Print"/>
          <w:color w:val="000000" w:themeColor="text1"/>
        </w:rPr>
        <w:t xml:space="preserve">. Когда ты думаешь о чем-то плохом, сядь удобно, </w:t>
      </w:r>
      <w:r w:rsidRPr="00855ADD">
        <w:rPr>
          <w:rFonts w:ascii="Segoe Print" w:hAnsi="Segoe Print"/>
          <w:b/>
          <w:bCs/>
          <w:color w:val="000000" w:themeColor="text1"/>
        </w:rPr>
        <w:t>расслабься, закрой глаза и скажи себе: "Меня ничего не беспокоит. У меня все в порядке".</w:t>
      </w:r>
    </w:p>
    <w:p w14:paraId="17D2A4F2" w14:textId="24DD1B23" w:rsidR="004C3566" w:rsidRPr="00855ADD" w:rsidRDefault="004C3566" w:rsidP="004C3566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Segoe Print" w:hAnsi="Segoe Print"/>
          <w:color w:val="000000" w:themeColor="text1"/>
        </w:rPr>
      </w:pPr>
      <w:r w:rsidRPr="00855ADD">
        <w:rPr>
          <w:rFonts w:ascii="Segoe Print" w:hAnsi="Segoe Print"/>
          <w:b/>
          <w:bCs/>
          <w:color w:val="000000" w:themeColor="text1"/>
        </w:rPr>
        <w:t>Учись на любую ситуацию смотреть с юмором</w:t>
      </w:r>
      <w:r w:rsidRPr="00855ADD">
        <w:rPr>
          <w:rFonts w:ascii="Segoe Print" w:hAnsi="Segoe Print"/>
          <w:color w:val="000000" w:themeColor="text1"/>
        </w:rPr>
        <w:t xml:space="preserve">, а для этого посмотри на себя со стороны. В любой ситуации в жизни можно найти что-то хорошее и смешное. </w:t>
      </w:r>
    </w:p>
    <w:p w14:paraId="070EA1F2" w14:textId="77777777" w:rsidR="004C3566" w:rsidRPr="00855ADD" w:rsidRDefault="004C3566" w:rsidP="004C3566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Segoe Print" w:hAnsi="Segoe Print"/>
          <w:b/>
          <w:bCs/>
          <w:color w:val="000000" w:themeColor="text1"/>
        </w:rPr>
      </w:pPr>
      <w:r w:rsidRPr="00855ADD">
        <w:rPr>
          <w:rFonts w:ascii="Segoe Print" w:hAnsi="Segoe Print"/>
          <w:b/>
          <w:bCs/>
          <w:color w:val="000000" w:themeColor="text1"/>
        </w:rPr>
        <w:t>Если у твоего друга возникла неприятная ситуация, попробуй поговорить с ним об этом, поддержать его.</w:t>
      </w:r>
    </w:p>
    <w:p w14:paraId="57678612" w14:textId="77777777" w:rsidR="004C3566" w:rsidRPr="00855ADD" w:rsidRDefault="004C3566" w:rsidP="004C3566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Segoe Print" w:hAnsi="Segoe Print"/>
          <w:b/>
          <w:bCs/>
          <w:color w:val="000000" w:themeColor="text1"/>
        </w:rPr>
      </w:pPr>
      <w:r w:rsidRPr="00855ADD">
        <w:rPr>
          <w:rFonts w:ascii="Segoe Print" w:hAnsi="Segoe Print"/>
          <w:b/>
          <w:bCs/>
          <w:color w:val="000000" w:themeColor="text1"/>
        </w:rPr>
        <w:t>Не надо вспоминать прошлое.</w:t>
      </w:r>
      <w:r w:rsidRPr="00855ADD">
        <w:rPr>
          <w:rFonts w:ascii="Segoe Print" w:hAnsi="Segoe Print"/>
          <w:color w:val="000000" w:themeColor="text1"/>
        </w:rPr>
        <w:t xml:space="preserve"> Прошедшие беды бессильны, они уже не могут обидеть тебя, </w:t>
      </w:r>
      <w:r w:rsidRPr="00855ADD">
        <w:rPr>
          <w:rFonts w:ascii="Segoe Print" w:hAnsi="Segoe Print"/>
          <w:b/>
          <w:bCs/>
          <w:color w:val="000000" w:themeColor="text1"/>
        </w:rPr>
        <w:t>забывай обиды и поражения, не вспоминай о том, чего уже не вернуть.</w:t>
      </w:r>
    </w:p>
    <w:p w14:paraId="398F537B" w14:textId="77777777" w:rsidR="004C3566" w:rsidRPr="00855ADD" w:rsidRDefault="004C3566" w:rsidP="004C3566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Segoe Print" w:hAnsi="Segoe Print"/>
          <w:b/>
          <w:bCs/>
          <w:color w:val="000000" w:themeColor="text1"/>
        </w:rPr>
      </w:pPr>
      <w:r w:rsidRPr="00855ADD">
        <w:rPr>
          <w:rFonts w:ascii="Segoe Print" w:hAnsi="Segoe Print"/>
          <w:color w:val="000000" w:themeColor="text1"/>
        </w:rPr>
        <w:t xml:space="preserve">Помни, что </w:t>
      </w:r>
      <w:r w:rsidRPr="00855ADD">
        <w:rPr>
          <w:rFonts w:ascii="Segoe Print" w:hAnsi="Segoe Print"/>
          <w:b/>
          <w:bCs/>
          <w:color w:val="000000" w:themeColor="text1"/>
        </w:rPr>
        <w:t>рассказать о том, что беспокоит твоего друга, родителям или другим взрослым это не стукачество, это помощь твоему товарищу.</w:t>
      </w:r>
    </w:p>
    <w:p w14:paraId="5A2A868F" w14:textId="6D613551" w:rsidR="00855ADD" w:rsidRPr="00855ADD" w:rsidRDefault="004C3566" w:rsidP="00855ADD">
      <w:pPr>
        <w:widowControl w:val="0"/>
        <w:numPr>
          <w:ilvl w:val="0"/>
          <w:numId w:val="1"/>
        </w:numPr>
        <w:tabs>
          <w:tab w:val="left" w:pos="568"/>
        </w:tabs>
        <w:suppressAutoHyphens/>
        <w:spacing w:line="240" w:lineRule="auto"/>
        <w:ind w:right="341"/>
        <w:jc w:val="both"/>
        <w:rPr>
          <w:rFonts w:ascii="Segoe Print" w:hAnsi="Segoe Print"/>
          <w:color w:val="000000" w:themeColor="text1"/>
        </w:rPr>
      </w:pPr>
      <w:r w:rsidRPr="00855ADD">
        <w:rPr>
          <w:rFonts w:ascii="Segoe Print" w:hAnsi="Segoe Print"/>
          <w:color w:val="000000" w:themeColor="text1"/>
        </w:rPr>
        <w:t>Если человек не может позвонит в службу экстренной помощи, можно позвонить туда самому с целью получения рекомендаций у консультанта.</w:t>
      </w:r>
    </w:p>
    <w:p w14:paraId="06E69169" w14:textId="77777777" w:rsidR="004C3566" w:rsidRPr="004C3566" w:rsidRDefault="004C3566" w:rsidP="004C3566">
      <w:pPr>
        <w:spacing w:after="0" w:line="240" w:lineRule="auto"/>
        <w:ind w:right="283"/>
        <w:jc w:val="both"/>
        <w:rPr>
          <w:rFonts w:ascii="Segoe Print" w:hAnsi="Segoe Print"/>
          <w:color w:val="000000" w:themeColor="text1"/>
          <w:sz w:val="20"/>
          <w:szCs w:val="20"/>
        </w:rPr>
      </w:pPr>
    </w:p>
    <w:p w14:paraId="56651B6C" w14:textId="77777777" w:rsidR="004C3566" w:rsidRDefault="004C3566" w:rsidP="004C3566">
      <w:pPr>
        <w:spacing w:after="0" w:line="240" w:lineRule="auto"/>
        <w:ind w:right="283" w:firstLine="360"/>
        <w:jc w:val="both"/>
        <w:rPr>
          <w:rFonts w:ascii="Segoe Print" w:hAnsi="Segoe Print"/>
          <w:b/>
          <w:bCs/>
          <w:color w:val="000000" w:themeColor="text1"/>
          <w:sz w:val="24"/>
          <w:szCs w:val="24"/>
        </w:rPr>
      </w:pPr>
      <w:r w:rsidRPr="00855ADD">
        <w:rPr>
          <w:rFonts w:ascii="Segoe Print" w:hAnsi="Segoe Print"/>
          <w:color w:val="000000" w:themeColor="text1"/>
          <w:sz w:val="24"/>
          <w:szCs w:val="24"/>
        </w:rPr>
        <w:t xml:space="preserve">Свою жизнь надо любить и дорожить ею. Потому что нет на земле ни одного точно такого же человека как ты. </w:t>
      </w:r>
      <w:r w:rsidRPr="00855ADD">
        <w:rPr>
          <w:rFonts w:ascii="Segoe Print" w:hAnsi="Segoe Print"/>
          <w:b/>
          <w:bCs/>
          <w:color w:val="000000" w:themeColor="text1"/>
          <w:sz w:val="24"/>
          <w:szCs w:val="24"/>
        </w:rPr>
        <w:t>Радуйся жизни, небу, солнцу, облакам, улыбкам и радуге на небе.</w:t>
      </w:r>
    </w:p>
    <w:p w14:paraId="7FD9D380" w14:textId="77777777" w:rsidR="004C3566" w:rsidRPr="004C3566" w:rsidRDefault="004C3566" w:rsidP="004C3566">
      <w:pPr>
        <w:spacing w:after="0" w:line="240" w:lineRule="auto"/>
        <w:ind w:right="283"/>
        <w:jc w:val="both"/>
        <w:rPr>
          <w:rFonts w:ascii="Segoe Print" w:hAnsi="Segoe Print"/>
          <w:b/>
          <w:color w:val="000000" w:themeColor="text1"/>
          <w:sz w:val="20"/>
          <w:szCs w:val="20"/>
        </w:rPr>
      </w:pPr>
    </w:p>
    <w:p w14:paraId="38BA0F79" w14:textId="5166E142" w:rsidR="004C3566" w:rsidRDefault="004C3566" w:rsidP="00855ADD">
      <w:pPr>
        <w:spacing w:after="0" w:line="240" w:lineRule="auto"/>
        <w:ind w:right="283"/>
        <w:jc w:val="center"/>
        <w:rPr>
          <w:rFonts w:ascii="Segoe Print" w:hAnsi="Segoe Print"/>
          <w:b/>
          <w:bCs/>
          <w:color w:val="00B050"/>
          <w:sz w:val="36"/>
          <w:szCs w:val="36"/>
        </w:rPr>
      </w:pPr>
      <w:r w:rsidRPr="00855ADD">
        <w:rPr>
          <w:rFonts w:ascii="Segoe Print" w:hAnsi="Segoe Print"/>
          <w:b/>
          <w:bCs/>
          <w:color w:val="00B050"/>
          <w:sz w:val="36"/>
          <w:szCs w:val="36"/>
        </w:rPr>
        <w:t>Помни, что рядом есть всегда люди, готовые тебе помочь!</w:t>
      </w:r>
    </w:p>
    <w:p w14:paraId="50464857" w14:textId="77777777" w:rsidR="00855ADD" w:rsidRPr="00855ADD" w:rsidRDefault="00855ADD" w:rsidP="00855ADD">
      <w:pPr>
        <w:spacing w:after="0" w:line="240" w:lineRule="auto"/>
        <w:ind w:right="283"/>
        <w:jc w:val="center"/>
        <w:rPr>
          <w:rFonts w:ascii="Segoe Print" w:hAnsi="Segoe Print"/>
          <w:b/>
          <w:bCs/>
          <w:color w:val="00B050"/>
          <w:sz w:val="18"/>
          <w:szCs w:val="18"/>
        </w:rPr>
      </w:pPr>
    </w:p>
    <w:p w14:paraId="4381E403" w14:textId="54F07397" w:rsidR="00093FB4" w:rsidRDefault="004C3566" w:rsidP="004C3566">
      <w:pPr>
        <w:jc w:val="right"/>
      </w:pPr>
      <w:r w:rsidRPr="003045CA">
        <w:rPr>
          <w:rFonts w:ascii="Segoe Print" w:hAnsi="Segoe Print"/>
          <w:color w:val="000000" w:themeColor="text1"/>
          <w:sz w:val="20"/>
          <w:szCs w:val="20"/>
        </w:rPr>
        <w:t xml:space="preserve">Телефон доверия: </w:t>
      </w:r>
      <w:r w:rsidRPr="003045CA">
        <w:rPr>
          <w:rFonts w:ascii="Segoe Print" w:hAnsi="Segoe Print"/>
          <w:color w:val="000000" w:themeColor="text1"/>
          <w:sz w:val="20"/>
          <w:szCs w:val="20"/>
          <w:lang w:val="en-US"/>
        </w:rPr>
        <w:t>8-800-2000-122</w:t>
      </w:r>
    </w:p>
    <w:sectPr w:rsidR="00093FB4" w:rsidSect="004C3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41B2"/>
    <w:multiLevelType w:val="hybridMultilevel"/>
    <w:tmpl w:val="6BA4D82A"/>
    <w:lvl w:ilvl="0" w:tplc="54E8AA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B05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69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0F"/>
    <w:rsid w:val="00093FB4"/>
    <w:rsid w:val="00146B0F"/>
    <w:rsid w:val="004C3566"/>
    <w:rsid w:val="00855ADD"/>
    <w:rsid w:val="00F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D7B3"/>
  <w15:chartTrackingRefBased/>
  <w15:docId w15:val="{69F5324F-ADEE-41AD-BA20-4C7436E1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скипина</dc:creator>
  <cp:keywords/>
  <dc:description/>
  <cp:lastModifiedBy>виктория скипина</cp:lastModifiedBy>
  <cp:revision>4</cp:revision>
  <dcterms:created xsi:type="dcterms:W3CDTF">2023-09-20T12:19:00Z</dcterms:created>
  <dcterms:modified xsi:type="dcterms:W3CDTF">2023-09-20T13:52:00Z</dcterms:modified>
</cp:coreProperties>
</file>