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DF5" w:rsidRPr="005A6DF5" w:rsidRDefault="001D28A7" w:rsidP="001D28A7">
      <w:pPr>
        <w:spacing w:after="45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kern w:val="36"/>
          <w:sz w:val="24"/>
          <w:szCs w:val="24"/>
        </w:rPr>
        <w:t>Р</w:t>
      </w:r>
      <w:r w:rsidR="000A16A5" w:rsidRPr="000A16A5">
        <w:rPr>
          <w:rFonts w:ascii="Arial" w:eastAsia="Times New Roman" w:hAnsi="Arial" w:cs="Arial"/>
          <w:b/>
          <w:color w:val="000000"/>
          <w:kern w:val="36"/>
          <w:sz w:val="24"/>
          <w:szCs w:val="24"/>
        </w:rPr>
        <w:t>ебёнок не слушается и ничем не хочет заниматься. Что делать?</w:t>
      </w:r>
    </w:p>
    <w:p w:rsidR="005A6DF5" w:rsidRPr="005A6DF5" w:rsidRDefault="005A6DF5" w:rsidP="000A16A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ab/>
      </w:r>
      <w:r w:rsidRPr="00A407CF">
        <w:rPr>
          <w:rFonts w:ascii="Arial" w:eastAsia="Times New Roman" w:hAnsi="Arial" w:cs="Arial"/>
          <w:iCs/>
          <w:color w:val="000000"/>
          <w:sz w:val="24"/>
          <w:szCs w:val="24"/>
        </w:rPr>
        <w:t>Некоторые малыши испытывают сложности, приступая к занятиям</w:t>
      </w:r>
      <w:r w:rsidRPr="005A6DF5">
        <w:rPr>
          <w:rFonts w:ascii="Arial" w:eastAsia="Times New Roman" w:hAnsi="Arial" w:cs="Arial"/>
          <w:i/>
          <w:iCs/>
          <w:color w:val="000000"/>
          <w:sz w:val="24"/>
          <w:szCs w:val="24"/>
        </w:rPr>
        <w:t>.</w:t>
      </w:r>
      <w:r w:rsidRPr="005A6DF5">
        <w:rPr>
          <w:rFonts w:ascii="Arial" w:eastAsia="Times New Roman" w:hAnsi="Arial" w:cs="Arial"/>
          <w:color w:val="000000"/>
          <w:sz w:val="24"/>
          <w:szCs w:val="24"/>
        </w:rPr>
        <w:t> Это может выглядеть по-разному:</w:t>
      </w:r>
    </w:p>
    <w:p w:rsidR="005A6DF5" w:rsidRPr="005A6DF5" w:rsidRDefault="005A6DF5" w:rsidP="005A6D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6DF5">
        <w:rPr>
          <w:rFonts w:ascii="Arial" w:hAnsi="Arial" w:cs="Arial"/>
          <w:sz w:val="24"/>
          <w:szCs w:val="24"/>
        </w:rPr>
        <w:t>- как только у ребенка что-то не получается, он начинает сердиться, расстраиваться и теряет интерес к занятиям;</w:t>
      </w:r>
    </w:p>
    <w:p w:rsidR="005A6DF5" w:rsidRPr="005A6DF5" w:rsidRDefault="005A6DF5" w:rsidP="005A6D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когда ребенку предлагают немного</w:t>
      </w:r>
      <w:r w:rsidRPr="005A6DF5">
        <w:rPr>
          <w:rFonts w:ascii="Arial" w:hAnsi="Arial" w:cs="Arial"/>
          <w:sz w:val="24"/>
          <w:szCs w:val="24"/>
        </w:rPr>
        <w:t xml:space="preserve"> подумать или сосредоточиться на чем-то одном (сложить из трех-четырех кубиков змейку по образцу), он начинает отвлекаться на посторонние вещи; </w:t>
      </w:r>
    </w:p>
    <w:p w:rsidR="005A6DF5" w:rsidRPr="005A6DF5" w:rsidRDefault="005A6DF5" w:rsidP="005A6D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6DF5">
        <w:rPr>
          <w:rFonts w:ascii="Arial" w:hAnsi="Arial" w:cs="Arial"/>
          <w:sz w:val="24"/>
          <w:szCs w:val="24"/>
        </w:rPr>
        <w:t>- когда ребенку нужно проделать всего лишь несколько монотонных действий (например, надо закрасить воздушный шарик), он начинает крутиться, задавать посторонние вопросы и уводить в сторону и себя, и маму;</w:t>
      </w:r>
    </w:p>
    <w:p w:rsidR="005A6DF5" w:rsidRPr="005A6DF5" w:rsidRDefault="005A6DF5" w:rsidP="005A6D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6DF5">
        <w:rPr>
          <w:rFonts w:ascii="Arial" w:hAnsi="Arial" w:cs="Arial"/>
          <w:sz w:val="24"/>
          <w:szCs w:val="24"/>
        </w:rPr>
        <w:t>- ребенок реагирует негативно уже на саму просьбу мамы: «Давай порисуем», «Давай посмотрим картинки», говорит: «Нет!», и уходит.</w:t>
      </w:r>
    </w:p>
    <w:p w:rsidR="005A6DF5" w:rsidRPr="005A6DF5" w:rsidRDefault="005A6DF5" w:rsidP="005A6D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A6DF5">
        <w:rPr>
          <w:rFonts w:ascii="Arial" w:hAnsi="Arial" w:cs="Arial"/>
          <w:b/>
          <w:sz w:val="24"/>
          <w:szCs w:val="24"/>
        </w:rPr>
        <w:t>Причины, которые мешают ребёнку заниматься.</w:t>
      </w:r>
    </w:p>
    <w:p w:rsidR="005A6DF5" w:rsidRPr="005A6DF5" w:rsidRDefault="005A6DF5" w:rsidP="005A6D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6DF5">
        <w:rPr>
          <w:rFonts w:ascii="Arial" w:hAnsi="Arial" w:cs="Arial"/>
          <w:b/>
          <w:i/>
          <w:sz w:val="24"/>
          <w:szCs w:val="24"/>
        </w:rPr>
        <w:t>1. Материал, предлагаемый ребенку, слишком сложен или прост для него.</w:t>
      </w:r>
      <w:r w:rsidRPr="005A6DF5">
        <w:rPr>
          <w:rFonts w:ascii="Arial" w:hAnsi="Arial" w:cs="Arial"/>
          <w:sz w:val="24"/>
          <w:szCs w:val="24"/>
        </w:rPr>
        <w:t xml:space="preserve">  Если то, что Вы предлагаете ребенку, – пройденный этап, если ребенок готов к более сложным задачкам, то он начнет капризничать и отказываться от задания. Если же Ваше предложение будет слишком сложным, например, Вы попросите ребенка посчитать кубики или собрать </w:t>
      </w:r>
      <w:proofErr w:type="spellStart"/>
      <w:r w:rsidRPr="005A6DF5">
        <w:rPr>
          <w:rFonts w:ascii="Arial" w:hAnsi="Arial" w:cs="Arial"/>
          <w:sz w:val="24"/>
          <w:szCs w:val="24"/>
        </w:rPr>
        <w:t>пазл</w:t>
      </w:r>
      <w:proofErr w:type="spellEnd"/>
      <w:r w:rsidRPr="005A6DF5">
        <w:rPr>
          <w:rFonts w:ascii="Arial" w:hAnsi="Arial" w:cs="Arial"/>
          <w:sz w:val="24"/>
          <w:szCs w:val="24"/>
        </w:rPr>
        <w:t xml:space="preserve">, он тоже может начать вести себя так, будто он «не хочет играть». На самом деле, он может просто не включиться в задание потому, что оно ему непонятно, он не знает с чего начать и как действовать. </w:t>
      </w:r>
    </w:p>
    <w:p w:rsidR="005A6DF5" w:rsidRPr="005A6DF5" w:rsidRDefault="005A6DF5" w:rsidP="005A6D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6DF5">
        <w:rPr>
          <w:rFonts w:ascii="Arial" w:hAnsi="Arial" w:cs="Arial"/>
          <w:b/>
          <w:i/>
          <w:sz w:val="24"/>
          <w:szCs w:val="24"/>
        </w:rPr>
        <w:t>2. У ребенка не получается делать то, что просит мама.</w:t>
      </w:r>
      <w:r w:rsidRPr="005A6DF5">
        <w:rPr>
          <w:rFonts w:ascii="Arial" w:hAnsi="Arial" w:cs="Arial"/>
          <w:sz w:val="24"/>
          <w:szCs w:val="24"/>
        </w:rPr>
        <w:t xml:space="preserve"> Очень многие мамы жалуются, что их ребенок не хочет заниматься. Но присмотревшись, становится понятно, что у ребенка есть и интерес, и желание. Однако… у него не получается. Для того</w:t>
      </w:r>
      <w:proofErr w:type="gramStart"/>
      <w:r w:rsidRPr="005A6DF5">
        <w:rPr>
          <w:rFonts w:ascii="Arial" w:hAnsi="Arial" w:cs="Arial"/>
          <w:sz w:val="24"/>
          <w:szCs w:val="24"/>
        </w:rPr>
        <w:t>,</w:t>
      </w:r>
      <w:proofErr w:type="gramEnd"/>
      <w:r w:rsidRPr="005A6DF5">
        <w:rPr>
          <w:rFonts w:ascii="Arial" w:hAnsi="Arial" w:cs="Arial"/>
          <w:sz w:val="24"/>
          <w:szCs w:val="24"/>
        </w:rPr>
        <w:t xml:space="preserve"> чтобы определить, есть ли у ребенка интерес, оторвите взгляд от книжки или игрушки и посмотрите на выражение лица ребенка. Если он «поедает глазами» книжку, если он тянет ручки к игре и пытается начать ее, значит, можно сделать вывод, что он хочет играть. Проследите, что происходит дальше. Возможно, после первой попытки ребенок обнаруживает, что у него выходит «не то» и «не так», игра не получается. Многие дети в этом возрасте могут очень быстро переходить к негативному поведению  и капризам. </w:t>
      </w:r>
    </w:p>
    <w:p w:rsidR="005A6DF5" w:rsidRPr="005A6DF5" w:rsidRDefault="005A6DF5" w:rsidP="005A6D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6DF5">
        <w:rPr>
          <w:rFonts w:ascii="Arial" w:hAnsi="Arial" w:cs="Arial"/>
          <w:b/>
          <w:i/>
          <w:sz w:val="24"/>
          <w:szCs w:val="24"/>
        </w:rPr>
        <w:t>3. У ребенка сформировалась негативная установка на занятия.</w:t>
      </w:r>
      <w:r w:rsidRPr="005A6DF5">
        <w:rPr>
          <w:rFonts w:ascii="Arial" w:hAnsi="Arial" w:cs="Arial"/>
          <w:sz w:val="24"/>
          <w:szCs w:val="24"/>
        </w:rPr>
        <w:t xml:space="preserve"> Такое бывает, когда предыдущие попытки были неудачными, и у ребенка закрепилось убеждение, что если его зовут играть, значит, будут заставлять делать что-то скучное или тяжелое. Негативная установка может также переходить с одних ситуаций на другие. Например, если ребенок реагирует протестом на просьбы мамы убрать одежду, подойти к ней, покушать, ложиться спать, то, скорее всего, сама по себе просьба или предложение мамы позаниматься тоже вызовет протест. </w:t>
      </w:r>
    </w:p>
    <w:p w:rsidR="005A6DF5" w:rsidRPr="005A6DF5" w:rsidRDefault="005A6DF5" w:rsidP="005A6D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6DF5">
        <w:rPr>
          <w:rFonts w:ascii="Arial" w:hAnsi="Arial" w:cs="Arial"/>
          <w:b/>
          <w:i/>
          <w:sz w:val="24"/>
          <w:szCs w:val="24"/>
        </w:rPr>
        <w:t>4. Потеря доверия в отношениях мамы и ребёнка.</w:t>
      </w:r>
      <w:r w:rsidRPr="005A6DF5">
        <w:rPr>
          <w:rFonts w:ascii="Arial" w:hAnsi="Arial" w:cs="Arial"/>
          <w:sz w:val="24"/>
          <w:szCs w:val="24"/>
        </w:rPr>
        <w:t xml:space="preserve"> Ребенок реагирует на предложение мамы заниматься неохотно, если ее авторитет в его глазах подорван. Часто бывает, что дети, которые все время проводят с мамой, чье воспитание не всегда последовательно, привыкают относиться к словам</w:t>
      </w:r>
      <w:r w:rsidR="00480329">
        <w:rPr>
          <w:rFonts w:ascii="Arial" w:hAnsi="Arial" w:cs="Arial"/>
          <w:sz w:val="24"/>
          <w:szCs w:val="24"/>
        </w:rPr>
        <w:t xml:space="preserve"> мамы несерьезно,</w:t>
      </w:r>
      <w:r w:rsidRPr="005A6DF5">
        <w:rPr>
          <w:rFonts w:ascii="Arial" w:hAnsi="Arial" w:cs="Arial"/>
          <w:sz w:val="24"/>
          <w:szCs w:val="24"/>
        </w:rPr>
        <w:t xml:space="preserve"> иногда с капризами, давлением на жалость и прочими хитростями. Если у Вас сложились подобные отношения с ребенком, то его отказ от занятий – это маркер того, что нужно поработать над восстановлением авторитета и уважения к себе, а также доверительных отношений с ребенком.</w:t>
      </w:r>
    </w:p>
    <w:p w:rsidR="005A6DF5" w:rsidRPr="005A6DF5" w:rsidRDefault="005A6DF5" w:rsidP="005A6D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6DF5">
        <w:rPr>
          <w:rFonts w:ascii="Arial" w:hAnsi="Arial" w:cs="Arial"/>
          <w:b/>
          <w:i/>
          <w:sz w:val="24"/>
          <w:szCs w:val="24"/>
        </w:rPr>
        <w:t xml:space="preserve">5. Ребенок </w:t>
      </w:r>
      <w:proofErr w:type="spellStart"/>
      <w:r w:rsidRPr="005A6DF5">
        <w:rPr>
          <w:rFonts w:ascii="Arial" w:hAnsi="Arial" w:cs="Arial"/>
          <w:b/>
          <w:i/>
          <w:sz w:val="24"/>
          <w:szCs w:val="24"/>
        </w:rPr>
        <w:t>гиперактивен</w:t>
      </w:r>
      <w:proofErr w:type="spellEnd"/>
      <w:r w:rsidRPr="005A6DF5">
        <w:rPr>
          <w:rFonts w:ascii="Arial" w:hAnsi="Arial" w:cs="Arial"/>
          <w:b/>
          <w:i/>
          <w:sz w:val="24"/>
          <w:szCs w:val="24"/>
        </w:rPr>
        <w:t>.</w:t>
      </w:r>
      <w:r w:rsidRPr="005A6DF5">
        <w:rPr>
          <w:rFonts w:ascii="Arial" w:hAnsi="Arial" w:cs="Arial"/>
          <w:sz w:val="24"/>
          <w:szCs w:val="24"/>
        </w:rPr>
        <w:t xml:space="preserve"> Гиперактивным детям сложнее усидеть на месте, им сложно довести начатое дело до конца, так как они легко отвлекаются. Регулярные, дозированные, мот</w:t>
      </w:r>
      <w:r>
        <w:rPr>
          <w:rFonts w:ascii="Arial" w:hAnsi="Arial" w:cs="Arial"/>
          <w:sz w:val="24"/>
          <w:szCs w:val="24"/>
        </w:rPr>
        <w:t xml:space="preserve">ивированные совместные занятия </w:t>
      </w:r>
      <w:r w:rsidRPr="005A6DF5">
        <w:rPr>
          <w:rFonts w:ascii="Arial" w:hAnsi="Arial" w:cs="Arial"/>
          <w:sz w:val="24"/>
          <w:szCs w:val="24"/>
        </w:rPr>
        <w:t xml:space="preserve">помогают ребенку научиться контролировать свое внимание, удерживать его на задании. </w:t>
      </w:r>
    </w:p>
    <w:p w:rsidR="005A6DF5" w:rsidRDefault="005A6DF5" w:rsidP="005A6D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6DF5">
        <w:rPr>
          <w:rFonts w:ascii="Arial" w:hAnsi="Arial" w:cs="Arial"/>
          <w:b/>
          <w:i/>
          <w:sz w:val="24"/>
          <w:szCs w:val="24"/>
        </w:rPr>
        <w:lastRenderedPageBreak/>
        <w:t>6. У ребенка задержки развития.</w:t>
      </w:r>
      <w:r w:rsidRPr="005A6DF5">
        <w:rPr>
          <w:rFonts w:ascii="Arial" w:hAnsi="Arial" w:cs="Arial"/>
          <w:sz w:val="24"/>
          <w:szCs w:val="24"/>
        </w:rPr>
        <w:t xml:space="preserve"> У ребенка с задержкой развития знания усваиваются тяжелее, чем обычно. Это заставляет ребенка прилагать больше усилий и напрягаться, вследствие чего занятия могут вызывать у него сопротивление. Если Вы подозреваете у ребёнка именно эту причину, то лучше обратиться за помощью к специалистам (психологам, дефектологам), пройти обследование. Своевременное выявление трудностей и проблем в развитии может скомпенсировать задержку и помоч</w:t>
      </w:r>
      <w:r>
        <w:rPr>
          <w:rFonts w:ascii="Arial" w:hAnsi="Arial" w:cs="Arial"/>
          <w:sz w:val="24"/>
          <w:szCs w:val="24"/>
        </w:rPr>
        <w:t>ь ребёнку быть успешным в жизни, а Вы будите радоваться его успехам и достижениям!</w:t>
      </w:r>
    </w:p>
    <w:p w:rsidR="001D28A7" w:rsidRDefault="001D28A7" w:rsidP="005A6D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28A7" w:rsidRDefault="001D28A7" w:rsidP="001D28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color w:val="2F2F2F"/>
          <w:sz w:val="24"/>
          <w:szCs w:val="24"/>
        </w:rPr>
      </w:pPr>
      <w:r>
        <w:rPr>
          <w:rFonts w:ascii="Arial" w:eastAsia="Times New Roman" w:hAnsi="Arial" w:cs="Arial"/>
          <w:i/>
          <w:color w:val="2F2F2F"/>
          <w:sz w:val="24"/>
          <w:szCs w:val="24"/>
        </w:rPr>
        <w:t xml:space="preserve">Галеса Н.В., педагог-психолог </w:t>
      </w:r>
    </w:p>
    <w:p w:rsidR="001D28A7" w:rsidRDefault="001D28A7" w:rsidP="001D28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color w:val="555555"/>
          <w:sz w:val="24"/>
          <w:szCs w:val="24"/>
        </w:rPr>
      </w:pPr>
      <w:r>
        <w:rPr>
          <w:rFonts w:ascii="Arial" w:eastAsia="Times New Roman" w:hAnsi="Arial" w:cs="Arial"/>
          <w:i/>
          <w:color w:val="2F2F2F"/>
          <w:sz w:val="24"/>
          <w:szCs w:val="24"/>
        </w:rPr>
        <w:tab/>
      </w:r>
      <w:r>
        <w:rPr>
          <w:rFonts w:ascii="Arial" w:eastAsia="Times New Roman" w:hAnsi="Arial" w:cs="Arial"/>
          <w:i/>
          <w:color w:val="2F2F2F"/>
          <w:sz w:val="24"/>
          <w:szCs w:val="24"/>
        </w:rPr>
        <w:tab/>
      </w:r>
      <w:r>
        <w:rPr>
          <w:rFonts w:ascii="Arial" w:eastAsia="Times New Roman" w:hAnsi="Arial" w:cs="Arial"/>
          <w:i/>
          <w:color w:val="2F2F2F"/>
          <w:sz w:val="24"/>
          <w:szCs w:val="24"/>
        </w:rPr>
        <w:tab/>
      </w:r>
      <w:r>
        <w:rPr>
          <w:rFonts w:ascii="Arial" w:eastAsia="Times New Roman" w:hAnsi="Arial" w:cs="Arial"/>
          <w:i/>
          <w:color w:val="2F2F2F"/>
          <w:sz w:val="24"/>
          <w:szCs w:val="24"/>
        </w:rPr>
        <w:tab/>
      </w:r>
      <w:r>
        <w:rPr>
          <w:rFonts w:ascii="Arial" w:eastAsia="Times New Roman" w:hAnsi="Arial" w:cs="Arial"/>
          <w:i/>
          <w:color w:val="2F2F2F"/>
          <w:sz w:val="24"/>
          <w:szCs w:val="24"/>
        </w:rPr>
        <w:tab/>
      </w:r>
      <w:r>
        <w:rPr>
          <w:rFonts w:ascii="Arial" w:eastAsia="Times New Roman" w:hAnsi="Arial" w:cs="Arial"/>
          <w:i/>
          <w:color w:val="2F2F2F"/>
          <w:sz w:val="24"/>
          <w:szCs w:val="24"/>
        </w:rPr>
        <w:tab/>
      </w:r>
      <w:r>
        <w:rPr>
          <w:rFonts w:ascii="Arial" w:eastAsia="Times New Roman" w:hAnsi="Arial" w:cs="Arial"/>
          <w:i/>
          <w:color w:val="2F2F2F"/>
          <w:sz w:val="24"/>
          <w:szCs w:val="24"/>
        </w:rPr>
        <w:tab/>
        <w:t>ГБУ «Центр помощи детям»</w:t>
      </w:r>
    </w:p>
    <w:p w:rsidR="001D28A7" w:rsidRDefault="001D28A7" w:rsidP="001D28A7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1D28A7" w:rsidRPr="005A6DF5" w:rsidRDefault="001D28A7" w:rsidP="005A6D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1D28A7" w:rsidRPr="005A6DF5" w:rsidSect="00E40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C7F13"/>
    <w:multiLevelType w:val="multilevel"/>
    <w:tmpl w:val="5098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C42623"/>
    <w:multiLevelType w:val="hybridMultilevel"/>
    <w:tmpl w:val="307EB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3C792D"/>
    <w:multiLevelType w:val="multilevel"/>
    <w:tmpl w:val="E7265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43B8"/>
    <w:rsid w:val="000A16A5"/>
    <w:rsid w:val="001D28A7"/>
    <w:rsid w:val="002B7E52"/>
    <w:rsid w:val="003C48B9"/>
    <w:rsid w:val="00461574"/>
    <w:rsid w:val="00480329"/>
    <w:rsid w:val="005A6DF5"/>
    <w:rsid w:val="005F7247"/>
    <w:rsid w:val="006935D2"/>
    <w:rsid w:val="009543B8"/>
    <w:rsid w:val="00A407CF"/>
    <w:rsid w:val="00AE0E14"/>
    <w:rsid w:val="00C4639A"/>
    <w:rsid w:val="00E02375"/>
    <w:rsid w:val="00E40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B5B"/>
  </w:style>
  <w:style w:type="paragraph" w:styleId="1">
    <w:name w:val="heading 1"/>
    <w:basedOn w:val="a"/>
    <w:link w:val="10"/>
    <w:uiPriority w:val="9"/>
    <w:qFormat/>
    <w:rsid w:val="009543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3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9543B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54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463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3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2024-04-26T04:46:00Z</dcterms:created>
  <dcterms:modified xsi:type="dcterms:W3CDTF">2024-05-03T07:11:00Z</dcterms:modified>
</cp:coreProperties>
</file>