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8C" w:rsidRDefault="004B298C" w:rsidP="004B298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№2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Звук А. Форма (круг, квадрат, треугольник)</w:t>
      </w:r>
    </w:p>
    <w:p w:rsidR="004B298C" w:rsidRDefault="004B298C" w:rsidP="004B298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98C" w:rsidRPr="004B298C" w:rsidRDefault="004B298C" w:rsidP="004B298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298C">
        <w:rPr>
          <w:rFonts w:ascii="Times New Roman" w:hAnsi="Times New Roman" w:cs="Times New Roman"/>
          <w:b/>
          <w:i/>
          <w:sz w:val="28"/>
          <w:szCs w:val="28"/>
          <w:u w:val="single"/>
        </w:rPr>
        <w:t>Повторение занятия №1.</w:t>
      </w:r>
    </w:p>
    <w:p w:rsidR="004B298C" w:rsidRDefault="004B298C" w:rsidP="004B29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рот открыл, подержал, потом, закрыл.</w:t>
      </w:r>
    </w:p>
    <w:p w:rsidR="004B298C" w:rsidRDefault="004B298C" w:rsidP="004B29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звукоподражаниях: Кукла Аня. Аня плачет, качает куклу, показывает горло доктору (соответствующие сюжетные картинки и действия с куклой).</w:t>
      </w:r>
    </w:p>
    <w:p w:rsidR="004B298C" w:rsidRDefault="004B298C" w:rsidP="004B29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Артикуляция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(рот широко открыт. Указательный пальчик придерживает подбородок. </w:t>
      </w:r>
    </w:p>
    <w:p w:rsidR="004B298C" w:rsidRDefault="004B298C" w:rsidP="004B29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 артикуляции (большой круг красного цвета).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Опора на зрительный анализатор через зеркало).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Выделяем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других звуков. (Игра «Поймай звук»).</w:t>
      </w:r>
    </w:p>
    <w:p w:rsidR="004B298C" w:rsidRDefault="004B298C" w:rsidP="004B29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(стихи про букву А, обвести пальчиком букву А, выкладывание из палочек, нахождение буквы А среди других знаков). </w:t>
      </w:r>
      <w:proofErr w:type="gramStart"/>
      <w:r>
        <w:rPr>
          <w:rFonts w:ascii="Times New Roman" w:hAnsi="Times New Roman" w:cs="Times New Roman"/>
          <w:sz w:val="28"/>
          <w:szCs w:val="28"/>
        </w:rPr>
        <w:t>«Найди букву» (через ощущения, можно использовать коробку с насыпанной в неё вымытой и высушенной гречкой, бобами, горохом.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Спрятать в неё буквы, можно магнитные.</w:t>
      </w:r>
    </w:p>
    <w:p w:rsidR="004B298C" w:rsidRDefault="004B298C" w:rsidP="004B29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мелодию №1 Т.Н. Новиковой-Иванцовой (с двигательным сопровождением).</w:t>
      </w:r>
    </w:p>
    <w:p w:rsidR="004B298C" w:rsidRDefault="004B298C" w:rsidP="004B29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298C" w:rsidRDefault="004B298C" w:rsidP="004B29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Движение и речь: </w:t>
      </w:r>
    </w:p>
    <w:p w:rsidR="004B298C" w:rsidRDefault="004B298C" w:rsidP="004B29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и.п.: стоя, руки на поясе, ноги вместе, пяточки, носочки прижаты друг к другу.</w:t>
      </w:r>
    </w:p>
    <w:p w:rsidR="004B298C" w:rsidRDefault="004B298C" w:rsidP="004B29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Ноги врозь, руки в стороны, рот открыт «А». </w:t>
      </w:r>
    </w:p>
    <w:p w:rsidR="004B298C" w:rsidRDefault="004B298C" w:rsidP="004B29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Вернуться в исходное положение.</w:t>
      </w:r>
    </w:p>
    <w:p w:rsidR="004B298C" w:rsidRDefault="004B298C" w:rsidP="004B29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298C" w:rsidRDefault="004B298C" w:rsidP="004B2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на выбор:</w:t>
      </w:r>
    </w:p>
    <w:p w:rsidR="004B298C" w:rsidRDefault="004B298C" w:rsidP="004B2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Звук А.</w:t>
      </w:r>
      <w:r>
        <w:rPr>
          <w:rFonts w:ascii="Times New Roman" w:hAnsi="Times New Roman" w:cs="Times New Roman"/>
          <w:sz w:val="28"/>
          <w:szCs w:val="28"/>
        </w:rPr>
        <w:t xml:space="preserve"> Игра «Птенчик»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Игрушечная птичка, у которой открывается клюв, можно показать «клюв» самому взрослому из сложенных пальцев кисти рук.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сидит к вам лицом. Птенчик широко открывает ротик, под стихотворную форму: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Птенчик весело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летАААл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птенчик клювик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открывАААл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Вот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тАААк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вот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тАААк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птенчик клювик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открывАААл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Предложить малышу открывать рот в соответствии с текстом. Затем, можно предложить помахать крылышками.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298C" w:rsidRDefault="004B298C" w:rsidP="004B29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2.Звук А.</w:t>
      </w:r>
      <w:r>
        <w:rPr>
          <w:rFonts w:ascii="Times New Roman" w:hAnsi="Times New Roman" w:cs="Times New Roman"/>
          <w:sz w:val="28"/>
          <w:szCs w:val="28"/>
        </w:rPr>
        <w:t xml:space="preserve"> Игра «У доктора». Предложить малышу открыть рот на несколько секунд, как при осмотре доктором (игровая ситуация, можно привлечь куклу).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298C" w:rsidRDefault="004B298C" w:rsidP="004B29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3.Звук А</w:t>
      </w:r>
      <w:r>
        <w:rPr>
          <w:rFonts w:ascii="Times New Roman" w:hAnsi="Times New Roman" w:cs="Times New Roman"/>
          <w:sz w:val="28"/>
          <w:szCs w:val="28"/>
        </w:rPr>
        <w:t xml:space="preserve">. Игра «Веселый колобок». Материалы: Могут быть использованы 2 нитки, полоски, палочки контрастных размеров — длинная и короткая.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провести по нитке, палочке, полоске длинной, то она «споёт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длинно-ААААААА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если по короткой, то А.</w:t>
      </w:r>
      <w:proofErr w:type="gramEnd"/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298C" w:rsidRDefault="004B298C" w:rsidP="004B2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Звук А</w:t>
      </w:r>
      <w:r>
        <w:rPr>
          <w:rFonts w:ascii="Times New Roman" w:hAnsi="Times New Roman" w:cs="Times New Roman"/>
          <w:sz w:val="28"/>
          <w:szCs w:val="28"/>
        </w:rPr>
        <w:t>. Материалы: 2 куклы (большая и маленькая)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нас сегодня в доме суета весь день: 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Плачут все, кому не лень. 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ротик открывать, и кричать: ААААААААА;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аааааааааааа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Почему?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?А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, спросить бы у кого.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спросила, да опять, не будут куклы отвечать»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малышу покачать большую куклу и спеть ей колыбельную песню «толстым» голосом. Для маленькой куколки тоненьким голоском.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298C" w:rsidRDefault="004B298C" w:rsidP="004B29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Звук А. </w:t>
      </w:r>
      <w:r>
        <w:rPr>
          <w:rFonts w:ascii="Times New Roman" w:hAnsi="Times New Roman" w:cs="Times New Roman"/>
          <w:sz w:val="28"/>
          <w:szCs w:val="28"/>
        </w:rPr>
        <w:t>Игра «Успокоим Лялю»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Материалы: 1 кукла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ребёнку покачать и положить Лялю спать, спеть колыбельную песенку: «АА   АА    ААА», одновременно покачиваясь из стороны в сторону.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298C" w:rsidRDefault="004B298C" w:rsidP="004B29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 Игра «Аня и Алик»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Посмотри на картинку (показываем картинку с детьми.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Ты видишь детей. Познакомься с ними. Это Алик, это Аня, это Ася, это Аля.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 в звукоподражаниях:</w:t>
      </w:r>
    </w:p>
    <w:p w:rsidR="004B298C" w:rsidRDefault="004B298C" w:rsidP="004B29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Звук А. </w:t>
      </w:r>
      <w:r>
        <w:rPr>
          <w:rFonts w:ascii="Times New Roman" w:hAnsi="Times New Roman" w:cs="Times New Roman"/>
          <w:sz w:val="28"/>
          <w:szCs w:val="28"/>
        </w:rPr>
        <w:t>Предложите ребёнку поиграть с пальчиками. Прочитайте рифмовку, выполняя действия пальцами, под стих.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«Аня важно так шагает. (Указательный и средний палец шагают по столу). 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Далеко? Сама не знает.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«топ — топ»,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кочки - «</w:t>
      </w:r>
      <w:r>
        <w:rPr>
          <w:rFonts w:ascii="Times New Roman" w:hAnsi="Times New Roman" w:cs="Times New Roman"/>
          <w:b/>
          <w:bCs/>
          <w:sz w:val="28"/>
          <w:szCs w:val="28"/>
        </w:rPr>
        <w:t>АП</w:t>
      </w:r>
      <w:r>
        <w:rPr>
          <w:rFonts w:ascii="Times New Roman" w:hAnsi="Times New Roman" w:cs="Times New Roman"/>
          <w:sz w:val="28"/>
          <w:szCs w:val="28"/>
        </w:rPr>
        <w:t>» (Пальцы «прыгают» вверх одновременно)»</w:t>
      </w:r>
    </w:p>
    <w:p w:rsidR="004B298C" w:rsidRDefault="004B298C" w:rsidP="004B29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Напоили мишку чаем, </w:t>
      </w:r>
    </w:p>
    <w:p w:rsidR="004B298C" w:rsidRDefault="004B298C" w:rsidP="004B29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его качаем,</w:t>
      </w:r>
    </w:p>
    <w:p w:rsidR="004B298C" w:rsidRDefault="004B298C" w:rsidP="004B298C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Бай - бай — бай – бай»,</w:t>
      </w:r>
    </w:p>
    <w:p w:rsidR="004B298C" w:rsidRDefault="004B298C" w:rsidP="004B29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Медвежонок, засыпай».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Стихи,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 нам пришла собачка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Аф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Умная собачка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Аф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детками играет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Аф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очень громко лает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Аф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298C" w:rsidRDefault="004B298C" w:rsidP="004B29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(круг, квадрат, треугольник).</w:t>
      </w:r>
    </w:p>
    <w:p w:rsidR="004B298C" w:rsidRDefault="004B298C" w:rsidP="004B29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4B298C" w:rsidRDefault="004B298C">
      <w:pPr>
        <w:rPr>
          <w:rFonts w:ascii="Times New Roman" w:hAnsi="Times New Roman" w:cs="Times New Roman"/>
          <w:bCs/>
          <w:sz w:val="28"/>
          <w:szCs w:val="28"/>
        </w:rPr>
      </w:pPr>
      <w:r w:rsidRPr="004B298C">
        <w:rPr>
          <w:rFonts w:ascii="Times New Roman" w:hAnsi="Times New Roman" w:cs="Times New Roman"/>
          <w:sz w:val="28"/>
          <w:szCs w:val="28"/>
        </w:rPr>
        <w:t xml:space="preserve">Сделать фигуры </w:t>
      </w:r>
      <w:r w:rsidRPr="004B298C">
        <w:rPr>
          <w:rFonts w:ascii="Times New Roman" w:hAnsi="Times New Roman" w:cs="Times New Roman"/>
          <w:bCs/>
          <w:sz w:val="28"/>
          <w:szCs w:val="28"/>
        </w:rPr>
        <w:t xml:space="preserve">(круг, квадрат, треугольник) из картона, фетра, бархатной бумаги. Если есть деревянные формы, то лучше взять их. </w:t>
      </w:r>
    </w:p>
    <w:p w:rsidR="004B298C" w:rsidRPr="004B298C" w:rsidRDefault="004B298C" w:rsidP="004B298C">
      <w:pPr>
        <w:rPr>
          <w:rFonts w:ascii="Times New Roman" w:hAnsi="Times New Roman" w:cs="Times New Roman"/>
          <w:bCs/>
          <w:sz w:val="28"/>
          <w:szCs w:val="28"/>
        </w:rPr>
      </w:pPr>
      <w:r w:rsidRPr="004B298C">
        <w:rPr>
          <w:rFonts w:ascii="Times New Roman" w:hAnsi="Times New Roman" w:cs="Times New Roman"/>
          <w:bCs/>
          <w:sz w:val="28"/>
          <w:szCs w:val="28"/>
        </w:rPr>
        <w:lastRenderedPageBreak/>
        <w:t>Беспрерывно обвести фигуру по контуру. При этом назвать ее (</w:t>
      </w:r>
      <w:proofErr w:type="spellStart"/>
      <w:r w:rsidRPr="004B298C">
        <w:rPr>
          <w:rFonts w:ascii="Times New Roman" w:hAnsi="Times New Roman" w:cs="Times New Roman"/>
          <w:bCs/>
          <w:sz w:val="28"/>
          <w:szCs w:val="28"/>
        </w:rPr>
        <w:t>крууууг</w:t>
      </w:r>
      <w:proofErr w:type="spellEnd"/>
      <w:r w:rsidRPr="004B298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B298C">
        <w:rPr>
          <w:rFonts w:ascii="Times New Roman" w:hAnsi="Times New Roman" w:cs="Times New Roman"/>
          <w:bCs/>
          <w:sz w:val="28"/>
          <w:szCs w:val="28"/>
        </w:rPr>
        <w:t>квадрааат</w:t>
      </w:r>
      <w:proofErr w:type="spellEnd"/>
      <w:r w:rsidRPr="004B298C">
        <w:rPr>
          <w:rFonts w:ascii="Times New Roman" w:hAnsi="Times New Roman" w:cs="Times New Roman"/>
          <w:bCs/>
          <w:sz w:val="28"/>
          <w:szCs w:val="28"/>
        </w:rPr>
        <w:t xml:space="preserve"> и т.п.)</w:t>
      </w:r>
    </w:p>
    <w:p w:rsidR="004B298C" w:rsidRPr="004B298C" w:rsidRDefault="004B298C" w:rsidP="004B298C">
      <w:pPr>
        <w:rPr>
          <w:rFonts w:ascii="Times New Roman" w:hAnsi="Times New Roman" w:cs="Times New Roman"/>
          <w:bCs/>
          <w:sz w:val="28"/>
          <w:szCs w:val="28"/>
        </w:rPr>
      </w:pPr>
      <w:r w:rsidRPr="004B298C">
        <w:rPr>
          <w:rFonts w:ascii="Times New Roman" w:hAnsi="Times New Roman" w:cs="Times New Roman"/>
          <w:bCs/>
          <w:sz w:val="28"/>
          <w:szCs w:val="28"/>
        </w:rPr>
        <w:t>Аналогично обвести назвать нарисованные фигуры.</w:t>
      </w:r>
    </w:p>
    <w:p w:rsidR="004B298C" w:rsidRPr="004B298C" w:rsidRDefault="004B298C" w:rsidP="004B298C">
      <w:pPr>
        <w:rPr>
          <w:rFonts w:ascii="Times New Roman" w:hAnsi="Times New Roman" w:cs="Times New Roman"/>
          <w:bCs/>
          <w:sz w:val="28"/>
          <w:szCs w:val="28"/>
        </w:rPr>
      </w:pPr>
      <w:r w:rsidRPr="004B298C">
        <w:rPr>
          <w:rFonts w:ascii="Times New Roman" w:hAnsi="Times New Roman" w:cs="Times New Roman"/>
          <w:bCs/>
          <w:sz w:val="28"/>
          <w:szCs w:val="28"/>
        </w:rPr>
        <w:t>Игры:</w:t>
      </w:r>
    </w:p>
    <w:p w:rsidR="004B298C" w:rsidRPr="004B298C" w:rsidRDefault="004B298C" w:rsidP="004B298C">
      <w:pPr>
        <w:rPr>
          <w:rFonts w:ascii="Times New Roman" w:hAnsi="Times New Roman" w:cs="Times New Roman"/>
          <w:bCs/>
          <w:sz w:val="28"/>
          <w:szCs w:val="28"/>
        </w:rPr>
      </w:pPr>
      <w:r w:rsidRPr="004B298C">
        <w:rPr>
          <w:rFonts w:ascii="Times New Roman" w:hAnsi="Times New Roman" w:cs="Times New Roman"/>
          <w:b/>
          <w:bCs/>
          <w:sz w:val="28"/>
          <w:szCs w:val="28"/>
        </w:rPr>
        <w:t>«Дай такой же».</w:t>
      </w:r>
      <w:r w:rsidRPr="004B298C">
        <w:rPr>
          <w:rFonts w:ascii="Times New Roman" w:hAnsi="Times New Roman" w:cs="Times New Roman"/>
          <w:bCs/>
          <w:sz w:val="28"/>
          <w:szCs w:val="28"/>
        </w:rPr>
        <w:t xml:space="preserve"> Из множества фигур попросите р</w:t>
      </w:r>
      <w:r>
        <w:rPr>
          <w:rFonts w:ascii="Times New Roman" w:hAnsi="Times New Roman" w:cs="Times New Roman"/>
          <w:bCs/>
          <w:sz w:val="28"/>
          <w:szCs w:val="28"/>
        </w:rPr>
        <w:t>ебенка выбрать и дать вам такой же</w:t>
      </w:r>
      <w:r w:rsidRPr="004B298C">
        <w:rPr>
          <w:rFonts w:ascii="Times New Roman" w:hAnsi="Times New Roman" w:cs="Times New Roman"/>
          <w:bCs/>
          <w:sz w:val="28"/>
          <w:szCs w:val="28"/>
        </w:rPr>
        <w:t>.</w:t>
      </w:r>
    </w:p>
    <w:p w:rsidR="004B298C" w:rsidRPr="004B298C" w:rsidRDefault="004B298C" w:rsidP="004B298C">
      <w:pPr>
        <w:rPr>
          <w:rFonts w:ascii="Times New Roman" w:hAnsi="Times New Roman" w:cs="Times New Roman"/>
          <w:bCs/>
          <w:sz w:val="28"/>
          <w:szCs w:val="28"/>
        </w:rPr>
      </w:pPr>
      <w:r w:rsidRPr="004B298C">
        <w:rPr>
          <w:rFonts w:ascii="Times New Roman" w:hAnsi="Times New Roman" w:cs="Times New Roman"/>
          <w:b/>
          <w:bCs/>
          <w:sz w:val="28"/>
          <w:szCs w:val="28"/>
        </w:rPr>
        <w:t>«Фигура - контур».</w:t>
      </w:r>
      <w:r w:rsidRPr="004B298C">
        <w:rPr>
          <w:rFonts w:ascii="Times New Roman" w:hAnsi="Times New Roman" w:cs="Times New Roman"/>
          <w:bCs/>
          <w:sz w:val="28"/>
          <w:szCs w:val="28"/>
        </w:rPr>
        <w:t xml:space="preserve"> Соотнести реальную фигуру с контуром.</w:t>
      </w:r>
    </w:p>
    <w:p w:rsidR="004B298C" w:rsidRPr="004B298C" w:rsidRDefault="004B298C" w:rsidP="004B298C">
      <w:pPr>
        <w:rPr>
          <w:rFonts w:ascii="Times New Roman" w:hAnsi="Times New Roman" w:cs="Times New Roman"/>
          <w:bCs/>
          <w:sz w:val="28"/>
          <w:szCs w:val="28"/>
        </w:rPr>
      </w:pPr>
      <w:r w:rsidRPr="004B298C">
        <w:rPr>
          <w:rFonts w:ascii="Times New Roman" w:hAnsi="Times New Roman" w:cs="Times New Roman"/>
          <w:b/>
          <w:bCs/>
          <w:sz w:val="28"/>
          <w:szCs w:val="28"/>
        </w:rPr>
        <w:t>«Выбери все такие».</w:t>
      </w:r>
      <w:r w:rsidRPr="004B298C">
        <w:rPr>
          <w:rFonts w:ascii="Times New Roman" w:hAnsi="Times New Roman" w:cs="Times New Roman"/>
          <w:bCs/>
          <w:sz w:val="28"/>
          <w:szCs w:val="28"/>
        </w:rPr>
        <w:t xml:space="preserve"> Попросите ребенка выбрать все круги, или квадраты.</w:t>
      </w:r>
    </w:p>
    <w:p w:rsidR="004B298C" w:rsidRPr="004B298C" w:rsidRDefault="004B298C" w:rsidP="004B298C">
      <w:pPr>
        <w:rPr>
          <w:rFonts w:ascii="Times New Roman" w:hAnsi="Times New Roman" w:cs="Times New Roman"/>
          <w:bCs/>
          <w:sz w:val="28"/>
          <w:szCs w:val="28"/>
        </w:rPr>
      </w:pPr>
      <w:r w:rsidRPr="004B298C">
        <w:rPr>
          <w:rFonts w:ascii="Times New Roman" w:hAnsi="Times New Roman" w:cs="Times New Roman"/>
          <w:b/>
          <w:bCs/>
          <w:sz w:val="28"/>
          <w:szCs w:val="28"/>
        </w:rPr>
        <w:t xml:space="preserve">«Разные предметы – одна форма». </w:t>
      </w:r>
      <w:r w:rsidRPr="004B298C">
        <w:rPr>
          <w:rFonts w:ascii="Times New Roman" w:hAnsi="Times New Roman" w:cs="Times New Roman"/>
          <w:bCs/>
          <w:sz w:val="28"/>
          <w:szCs w:val="28"/>
        </w:rPr>
        <w:t>Соотнесение объемной формы с плоской фигурой. Например, кольцо от пирамидки – это круг; печенье – квадрат и т.д.</w:t>
      </w:r>
    </w:p>
    <w:p w:rsidR="004B298C" w:rsidRDefault="004B298C"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4B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4700"/>
    <w:multiLevelType w:val="hybridMultilevel"/>
    <w:tmpl w:val="D65AC60C"/>
    <w:lvl w:ilvl="0" w:tplc="ECEA6A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B298C"/>
    <w:rsid w:val="004B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98C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580</Words>
  <Characters>3311</Characters>
  <Application>Microsoft Office Word</Application>
  <DocSecurity>0</DocSecurity>
  <Lines>27</Lines>
  <Paragraphs>7</Paragraphs>
  <ScaleCrop>false</ScaleCrop>
  <Company>Microsoft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2022-01-12T05:26:00Z</dcterms:created>
  <dcterms:modified xsi:type="dcterms:W3CDTF">2022-01-12T05:35:00Z</dcterms:modified>
</cp:coreProperties>
</file>